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center"/>
        <w:rPr/>
      </w:pPr>
      <w:r>
        <w:rPr/>
      </w:r>
    </w:p>
    <w:p>
      <w:pPr>
        <w:pStyle w:val="Normal"/>
        <w:bidi w:val="0"/>
        <w:jc w:val="center"/>
        <w:rPr/>
      </w:pPr>
      <w:r>
        <w:rPr/>
      </w:r>
    </w:p>
    <w:p>
      <w:pPr>
        <w:pStyle w:val="Normal"/>
        <w:bidi w:val="0"/>
        <w:jc w:val="center"/>
        <w:rPr/>
      </w:pPr>
      <w:r>
        <w:rPr/>
        <w:drawing>
          <wp:inline distT="0" distB="0" distL="0" distR="0">
            <wp:extent cx="4502150" cy="2015490"/>
            <wp:effectExtent l="0" t="0" r="0" b="0"/>
            <wp:docPr id="1" name="Obrázek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0" cy="2015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Obsahtabulky"/>
        <w:widowControl w:val="false"/>
        <w:bidi w:val="0"/>
        <w:ind w:hanging="0" w:left="216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</w:p>
    <w:p>
      <w:pPr>
        <w:pStyle w:val="Obsahtabulky"/>
        <w:widowControl w:val="false"/>
        <w:bidi w:val="0"/>
        <w:ind w:hanging="0" w:left="216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</w:p>
    <w:p>
      <w:pPr>
        <w:pStyle w:val="Obsahtabulky"/>
        <w:widowControl w:val="false"/>
        <w:bidi w:val="0"/>
        <w:ind w:hanging="0" w:left="216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</w:p>
    <w:p>
      <w:pPr>
        <w:pStyle w:val="Obsahtabulky"/>
        <w:widowControl w:val="false"/>
        <w:bidi w:val="0"/>
        <w:ind w:hanging="0" w:left="216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</w:p>
    <w:p>
      <w:pPr>
        <w:pStyle w:val="Obsahtabulky"/>
        <w:widowControl w:val="false"/>
        <w:bidi w:val="0"/>
        <w:ind w:hanging="0" w:left="144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  <w:t xml:space="preserve">Referenční velkoobchodní nabídka </w:t>
      </w:r>
    </w:p>
    <w:p>
      <w:pPr>
        <w:pStyle w:val="Obsahtabulky"/>
        <w:widowControl w:val="false"/>
        <w:bidi w:val="0"/>
        <w:ind w:hanging="0" w:left="1440"/>
        <w:jc w:val="left"/>
        <w:rPr>
          <w:rFonts w:ascii="Helvetica Neue" w:hAnsi="Helvetica Neue"/>
          <w:sz w:val="20"/>
          <w:szCs w:val="20"/>
        </w:rPr>
      </w:pPr>
      <w:r>
        <w:rPr>
          <w:rFonts w:ascii="Helvetica Neue" w:hAnsi="Helvetica Neue"/>
          <w:sz w:val="20"/>
          <w:szCs w:val="20"/>
        </w:rPr>
      </w:r>
    </w:p>
    <w:p>
      <w:pPr>
        <w:pStyle w:val="Obsahtabulky"/>
        <w:widowControl w:val="false"/>
        <w:bidi w:val="0"/>
        <w:ind w:hanging="0" w:left="144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36"/>
          <w:szCs w:val="36"/>
        </w:rPr>
        <w:t>přístupu na sítích VHCN budovaných s využitím dotačních programů</w:t>
      </w:r>
    </w:p>
    <w:p>
      <w:pPr>
        <w:pStyle w:val="Obsahtabulky"/>
        <w:widowControl w:val="false"/>
        <w:bidi w:val="0"/>
        <w:ind w:hanging="0" w:left="1440"/>
        <w:jc w:val="left"/>
        <w:rPr>
          <w:rFonts w:ascii="Helvetica Neue" w:hAnsi="Helvetica Neue"/>
          <w:sz w:val="20"/>
          <w:szCs w:val="20"/>
        </w:rPr>
      </w:pPr>
      <w:r>
        <w:rPr>
          <w:rFonts w:ascii="Helvetica Neue" w:hAnsi="Helvetica Neue"/>
          <w:sz w:val="20"/>
          <w:szCs w:val="20"/>
        </w:rPr>
      </w:r>
    </w:p>
    <w:p>
      <w:pPr>
        <w:pStyle w:val="Obsahtabulky"/>
        <w:widowControl w:val="false"/>
        <w:bidi w:val="0"/>
        <w:ind w:hanging="0" w:left="144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  <w:t>„</w:t>
      </w:r>
      <w:r>
        <w:rPr>
          <w:rFonts w:ascii="Helvetica Neue" w:hAnsi="Helvetica Neue"/>
          <w:sz w:val="40"/>
          <w:szCs w:val="40"/>
        </w:rPr>
        <w:t>Digitální vysokokapacitní sítě“</w:t>
      </w:r>
    </w:p>
    <w:p>
      <w:pPr>
        <w:pStyle w:val="Obsahtabulky"/>
        <w:widowControl w:val="false"/>
        <w:bidi w:val="0"/>
        <w:ind w:hanging="0" w:left="144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</w:p>
    <w:p>
      <w:pPr>
        <w:pStyle w:val="Obsahtabulky"/>
        <w:widowControl w:val="false"/>
        <w:bidi w:val="0"/>
        <w:ind w:hanging="0" w:left="1440"/>
        <w:jc w:val="left"/>
        <w:rPr>
          <w:sz w:val="32"/>
          <w:szCs w:val="32"/>
        </w:rPr>
      </w:pPr>
      <w:r>
        <w:rPr>
          <w:rFonts w:eastAsia="Songti SC" w:cs="Arial Unicode MS" w:ascii="Helvetica Neue" w:hAnsi="Helvetica Neue"/>
          <w:color w:val="auto"/>
          <w:kern w:val="2"/>
          <w:sz w:val="32"/>
          <w:szCs w:val="32"/>
          <w:lang w:val="cs-CZ" w:eastAsia="zh-CN" w:bidi="hi-IN"/>
        </w:rPr>
        <w:t>příloha č. 8</w:t>
      </w:r>
    </w:p>
    <w:p>
      <w:pPr>
        <w:pStyle w:val="Obsahtabulky"/>
        <w:widowControl w:val="false"/>
        <w:bidi w:val="0"/>
        <w:ind w:hanging="0" w:left="1440"/>
        <w:jc w:val="left"/>
        <w:rPr>
          <w:rFonts w:ascii="Helvetica Neue" w:hAnsi="Helvetica Neue" w:eastAsia="Songti SC" w:cs="Arial Unicode MS"/>
          <w:color w:val="auto"/>
          <w:kern w:val="2"/>
          <w:lang w:val="cs-CZ" w:eastAsia="zh-CN" w:bidi="hi-IN"/>
        </w:rPr>
      </w:pPr>
      <w:r>
        <w:rPr>
          <w:rFonts w:eastAsia="Songti SC" w:cs="Arial Unicode MS" w:ascii="Helvetica Neue" w:hAnsi="Helvetica Neue"/>
          <w:color w:val="auto"/>
          <w:kern w:val="2"/>
          <w:lang w:val="cs-CZ" w:eastAsia="zh-CN" w:bidi="hi-IN"/>
        </w:rPr>
      </w:r>
    </w:p>
    <w:p>
      <w:pPr>
        <w:pStyle w:val="Obsahtabulky"/>
        <w:widowControl w:val="false"/>
        <w:bidi w:val="0"/>
        <w:ind w:hanging="0" w:left="1440"/>
        <w:jc w:val="left"/>
        <w:rPr>
          <w:rFonts w:ascii="Helvetica Neue" w:hAnsi="Helvetica Neue"/>
          <w:sz w:val="40"/>
          <w:szCs w:val="40"/>
        </w:rPr>
      </w:pPr>
      <w:r>
        <w:rPr>
          <w:rFonts w:eastAsia="Songti SC" w:cs="Arial Unicode MS" w:ascii="Helvetica Neue" w:hAnsi="Helvetica Neue"/>
          <w:color w:val="auto"/>
          <w:kern w:val="2"/>
          <w:sz w:val="32"/>
          <w:szCs w:val="32"/>
          <w:lang w:val="cs-CZ" w:eastAsia="zh-CN" w:bidi="hi-IN"/>
        </w:rPr>
        <w:t>Ceny a způsob jejich stanovení</w:t>
      </w:r>
    </w:p>
    <w:p>
      <w:pPr>
        <w:pStyle w:val="Obsahtabulky"/>
        <w:widowControl w:val="false"/>
        <w:bidi w:val="0"/>
        <w:ind w:hanging="0" w:left="216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  <w:r>
        <w:br w:type="page"/>
      </w:r>
    </w:p>
    <w:p>
      <w:pPr>
        <w:pStyle w:val="Heading1"/>
        <w:tabs>
          <w:tab w:val="clear" w:pos="720"/>
          <w:tab w:val="left" w:pos="403" w:leader="none"/>
        </w:tabs>
        <w:spacing w:before="0" w:after="0"/>
        <w:ind w:hanging="0" w:left="134"/>
        <w:jc w:val="center"/>
        <w:rPr>
          <w:rFonts w:ascii="Helvetica Neue" w:hAnsi="Helvetica Neue" w:eastAsia="Songti SC" w:cs="Arial"/>
          <w:color w:val="000000"/>
          <w:kern w:val="2"/>
          <w:sz w:val="24"/>
          <w:szCs w:val="24"/>
          <w:highlight w:val="none"/>
          <w:shd w:fill="FFFF00" w:val="clear"/>
          <w:lang w:val="cs-CZ" w:eastAsia="zh-CN" w:bidi="hi-IN"/>
        </w:rPr>
      </w:pPr>
      <w:r>
        <w:rPr>
          <w:rFonts w:eastAsia="Arial" w:cs="Arial" w:ascii="Helvetica Neue" w:hAnsi="Helvetica Neue"/>
          <w:color w:val="auto"/>
          <w:kern w:val="2"/>
          <w:sz w:val="32"/>
          <w:szCs w:val="32"/>
          <w:lang w:val="cs-CZ" w:eastAsia="zh-CN" w:bidi="hi-IN"/>
        </w:rPr>
        <w:t>Ceny a způsob jejich stanovení</w:t>
      </w:r>
    </w:p>
    <w:p>
      <w:pPr>
        <w:pStyle w:val="BodyText"/>
        <w:spacing w:before="2" w:after="0"/>
        <w:rPr>
          <w:rFonts w:ascii="Helvetica Neue" w:hAnsi="Helvetica Neue" w:cs="Arial"/>
          <w:sz w:val="16"/>
          <w:szCs w:val="16"/>
        </w:rPr>
      </w:pPr>
      <w:r>
        <w:rPr>
          <w:rFonts w:cs="Arial" w:ascii="Helvetica Neue" w:hAnsi="Helvetica Neue"/>
          <w:sz w:val="16"/>
          <w:szCs w:val="16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>–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 Obecné principy</w:t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sz w:val="12"/>
          <w:szCs w:val="12"/>
          <w:highlight w:val="none"/>
          <w:shd w:fill="auto" w:val="clear"/>
        </w:rPr>
      </w:pPr>
      <w:r>
        <w:rPr>
          <w:rFonts w:ascii="Helvetica Neue" w:hAnsi="Helvetica Neue"/>
          <w:sz w:val="12"/>
          <w:szCs w:val="12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shd w:fill="auto" w:val="clear"/>
          <w:lang w:val="cs-CZ" w:eastAsia="zh-CN" w:bidi="hi-IN"/>
        </w:rPr>
        <w:t xml:space="preserve">Tvorba cen v tomto dokumentu se řídí Pokyny pro velkoobchodní nabídku (příloha č. 11) a ceny jsou stanoveny jako maximální. V případě sjednání nižších cen se bude Sprintel řídit principy v kapitole I. Přílohy 11 a bude přistupovat ke všem zájemcům o přístup nediskriminačně. Sprintel je oprávněn nabídku nebo její části pravidelně aktualizovat, v takovém případě bude aktualizované nabídka uveřejněna na webu </w:t>
      </w:r>
      <w:hyperlink r:id="rId3">
        <w:r>
          <w:rPr>
            <w:rStyle w:val="Hyperlink"/>
            <w:rFonts w:eastAsia="Songti SC" w:cs="Arial Unicode MS" w:ascii="Helvetica Neue" w:hAnsi="Helvetica Neue"/>
            <w:color w:val="000000"/>
            <w:kern w:val="2"/>
            <w:sz w:val="24"/>
            <w:szCs w:val="24"/>
            <w:shd w:fill="auto" w:val="clear"/>
            <w:lang w:val="cs-CZ" w:eastAsia="zh-CN" w:bidi="hi-IN"/>
          </w:rPr>
          <w:t>www.sprintel.cz</w:t>
        </w:r>
      </w:hyperlink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shd w:fill="auto" w:val="clear"/>
          <w:lang w:val="cs-CZ" w:eastAsia="zh-CN" w:bidi="hi-IN"/>
        </w:rPr>
        <w:t>.</w:t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sz w:val="12"/>
          <w:szCs w:val="12"/>
          <w:highlight w:val="none"/>
          <w:shd w:fill="auto" w:val="clear"/>
        </w:rPr>
      </w:pPr>
      <w:r>
        <w:rPr>
          <w:rFonts w:ascii="Helvetica Neue" w:hAnsi="Helvetica Neue"/>
          <w:sz w:val="12"/>
          <w:szCs w:val="12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II.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>–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 Ceny kolokačních služeb (dle přílohy 3a)</w:t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sz w:val="8"/>
          <w:szCs w:val="8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shd w:fill="auto" w:val="clear"/>
          <w:lang w:val="cs-CZ" w:eastAsia="zh-CN" w:bidi="hi-IN"/>
        </w:rPr>
        <w:t>Velkoobchodní ceny za služby kolokace poskytované v rámci povinné velkoobchodní nabídky jsou stanoveny jako nákladově orientované. Nákladově orientované ceny mohou zahrnovat jen efektivně a účelně vynaložené náklady spojené s pořízením a provozováním prvků infrastruktury, vč. technologické plochy, a přiměřený zisk, který se odvíjí od aktuálně platně ČTÚ stanovené hodnoty WACC. Kalkulace ceny nesmí být zatěžována nákladovými položkami, které nejsou objektivně nezbytné k poskytování výše uvedených služeb. Velkoobchodní ceny za služby kolokace nezahrnují přijatou dotační podporu, ale pouze vlastní (tj. nedotované) náklady vynaložené fi. Sprintel.</w:t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sz w:val="8"/>
          <w:szCs w:val="8"/>
          <w:shd w:fill="auto" w:val="clear"/>
        </w:rPr>
      </w:r>
    </w:p>
    <w:tbl>
      <w:tblPr>
        <w:tblW w:w="8960" w:type="dxa"/>
        <w:jc w:val="left"/>
        <w:tblInd w:w="2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406"/>
        <w:gridCol w:w="2553"/>
      </w:tblGrid>
      <w:tr>
        <w:trPr/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EEEEE" w:val="clear"/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  <w:sz w:val="24"/>
                <w:szCs w:val="24"/>
              </w:rPr>
            </w:pPr>
            <w:r>
              <w:rPr>
                <w:rFonts w:ascii="Helvetica Neue" w:hAnsi="Helvetica Neue"/>
                <w:b/>
                <w:bCs/>
                <w:sz w:val="24"/>
                <w:szCs w:val="24"/>
              </w:rPr>
              <w:t>Koloka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ční služby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EEEEE" w:val="clear"/>
          </w:tcPr>
          <w:p>
            <w:pPr>
              <w:pStyle w:val="Obsahtabulky"/>
              <w:widowControl w:val="false"/>
              <w:jc w:val="center"/>
              <w:rPr/>
            </w:pP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Navrhovaná měsíční cena bez DPH</w:t>
            </w:r>
          </w:p>
        </w:tc>
      </w:tr>
      <w:tr>
        <w:trPr/>
        <w:tc>
          <w:tcPr>
            <w:tcW w:w="64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Port agrega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čního swithe do 1Gbit/s (EdgeCore, Zyxel)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400 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č</w:t>
            </w:r>
          </w:p>
        </w:tc>
      </w:tr>
      <w:tr>
        <w:trPr/>
        <w:tc>
          <w:tcPr>
            <w:tcW w:w="64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Port agrega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čního swithe do 1Gbit/s (Huawei)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550 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č</w:t>
            </w:r>
          </w:p>
        </w:tc>
      </w:tr>
      <w:tr>
        <w:trPr/>
        <w:tc>
          <w:tcPr>
            <w:tcW w:w="64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Port agrega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čního swithe 10Gbit/s (EdgeCore, Zyxel)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700 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č</w:t>
            </w:r>
          </w:p>
        </w:tc>
      </w:tr>
      <w:tr>
        <w:trPr/>
        <w:tc>
          <w:tcPr>
            <w:tcW w:w="64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Port agrega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čního swithe 10Gbit/s (Huawei)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950 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č</w:t>
            </w:r>
          </w:p>
        </w:tc>
      </w:tr>
      <w:tr>
        <w:trPr/>
        <w:tc>
          <w:tcPr>
            <w:tcW w:w="64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Port OLT 1Gbit/s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600 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č</w:t>
            </w:r>
          </w:p>
        </w:tc>
      </w:tr>
      <w:tr>
        <w:trPr/>
        <w:tc>
          <w:tcPr>
            <w:tcW w:w="64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Port OLT 10Gbit/s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1000 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č</w:t>
            </w:r>
          </w:p>
        </w:tc>
      </w:tr>
      <w:tr>
        <w:trPr/>
        <w:tc>
          <w:tcPr>
            <w:tcW w:w="64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Pozice v racku 1U, odb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ěr do 100W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1440 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č</w:t>
            </w:r>
          </w:p>
        </w:tc>
      </w:tr>
      <w:tr>
        <w:trPr/>
        <w:tc>
          <w:tcPr>
            <w:tcW w:w="64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Pozice v racku 2U, odb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ěr do 100W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1800 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č</w:t>
            </w:r>
          </w:p>
        </w:tc>
      </w:tr>
      <w:tr>
        <w:trPr/>
        <w:tc>
          <w:tcPr>
            <w:tcW w:w="64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Pozice v racku 3U, odb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ěr do 100W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2160 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č</w:t>
            </w:r>
          </w:p>
        </w:tc>
      </w:tr>
      <w:tr>
        <w:trPr/>
        <w:tc>
          <w:tcPr>
            <w:tcW w:w="64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Pozice v racku 4U, odb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ěr do 100W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2520 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č</w:t>
            </w:r>
          </w:p>
        </w:tc>
      </w:tr>
      <w:tr>
        <w:trPr/>
        <w:tc>
          <w:tcPr>
            <w:tcW w:w="64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Prostor pro splitter v nerackov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ém rozvaděči (typicky ODF)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hd w:fill="auto" w:val="clear"/>
              </w:rPr>
              <w:t>150 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č</w:t>
            </w:r>
          </w:p>
        </w:tc>
      </w:tr>
      <w:tr>
        <w:trPr/>
        <w:tc>
          <w:tcPr>
            <w:tcW w:w="64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auto"/>
                <w:kern w:val="2"/>
                <w:sz w:val="24"/>
                <w:szCs w:val="24"/>
                <w:lang w:val="cs-CZ" w:eastAsia="zh-CN" w:bidi="hi-IN"/>
              </w:rPr>
              <w:t>Úhrada</w:t>
            </w:r>
            <w:r>
              <w:rPr>
                <w:rFonts w:eastAsia="Times New Roman" w:cs="Arial" w:ascii="Arial" w:hAnsi="Arial"/>
                <w:sz w:val="24"/>
                <w:szCs w:val="24"/>
              </w:rPr>
              <w:t xml:space="preserve"> el. energie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auto"/>
                <w:kern w:val="2"/>
                <w:sz w:val="24"/>
                <w:szCs w:val="24"/>
                <w:lang w:val="cs-CZ" w:eastAsia="zh-CN" w:bidi="hi-IN"/>
              </w:rPr>
              <w:t>dle štítku zařízení</w:t>
            </w:r>
          </w:p>
        </w:tc>
      </w:tr>
      <w:tr>
        <w:trPr/>
        <w:tc>
          <w:tcPr>
            <w:tcW w:w="64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Management port v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č. IP adresy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130 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č za IP adresu</w:t>
            </w:r>
          </w:p>
          <w:p>
            <w:pPr>
              <w:pStyle w:val="Obsahtabulky"/>
              <w:widowControl w:val="false"/>
              <w:jc w:val="center"/>
              <w:rPr/>
            </w:pP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+ p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lus cena za port</w:t>
            </w:r>
          </w:p>
        </w:tc>
      </w:tr>
      <w:tr>
        <w:trPr/>
        <w:tc>
          <w:tcPr>
            <w:tcW w:w="64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Dal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ší IP adresy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130</w:t>
            </w:r>
            <w:r>
              <w:rPr>
                <w:rFonts w:ascii="Helvetica Neue" w:hAnsi="Helvetica Neue"/>
                <w:sz w:val="24"/>
                <w:szCs w:val="24"/>
              </w:rPr>
              <w:t xml:space="preserve"> K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č</w:t>
            </w:r>
          </w:p>
        </w:tc>
      </w:tr>
    </w:tbl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highlight w:val="none"/>
          <w:shd w:fill="auto" w:val="clear"/>
        </w:rPr>
      </w:pPr>
      <w:r>
        <w:rPr>
          <w:rFonts w:ascii="Helvetica Neue" w:hAnsi="Helvetica Neue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highlight w:val="none"/>
          <w:shd w:fill="auto" w:val="clear"/>
        </w:rPr>
      </w:pPr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shd w:fill="auto" w:val="clear"/>
          <w:lang w:val="cs-CZ" w:eastAsia="zh-CN" w:bidi="hi-IN"/>
        </w:rPr>
        <w:t>V případě umisťování vlastního zařízení Partnera na ploše pronajaté Sprintel s.r.o., se stanoví cena jako podíl plochy zařízení Partnera na celkové využívané části pronajaté plochy násobený cenou pronajmu obvyklou v dané lokalitě a navýšenou o přiměřený zisk WACC a celkovou základní cenu služby 300 Kč/měs.</w:t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 w:eastAsia="Songti SC" w:cs="Arial Unicode MS"/>
          <w:color w:val="000000"/>
          <w:kern w:val="2"/>
          <w:sz w:val="16"/>
          <w:szCs w:val="16"/>
          <w:lang w:val="cs-CZ" w:eastAsia="zh-CN" w:bidi="hi-IN"/>
        </w:rPr>
      </w:pPr>
      <w:r>
        <w:rPr>
          <w:rFonts w:eastAsia="Songti SC" w:cs="Arial Unicode MS" w:ascii="Helvetica Neue" w:hAnsi="Helvetica Neue"/>
          <w:color w:val="000000"/>
          <w:kern w:val="2"/>
          <w:sz w:val="16"/>
          <w:szCs w:val="16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highlight w:val="none"/>
          <w:shd w:fill="auto" w:val="clear"/>
        </w:rPr>
      </w:pPr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shd w:fill="auto" w:val="clear"/>
          <w:lang w:val="cs-CZ" w:eastAsia="zh-CN" w:bidi="hi-IN"/>
        </w:rPr>
        <w:t>Požadavky na kolokační služby výše neuvedené, bude-li možné jim vyhovět, budou oceněny individuální kalkulací v souladu s Pokyny pro velkoobchodní nabídku (příloha č. 11.</w:t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Článek III.</w:t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sz w:val="28"/>
          <w:szCs w:val="28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Ceny za zpřístupnění účastnického vedení (dle přílohy 3d) a jeho části,</w:t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sz w:val="28"/>
          <w:szCs w:val="28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za přístup k pasivní síti (del přílohy 3b)</w:t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sz w:val="28"/>
          <w:szCs w:val="28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a za přístup k vlnové délce (dle přílohy 3c)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20"/>
          <w:szCs w:val="20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20"/>
          <w:szCs w:val="20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/>
      </w:pP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Velkoobchodní ceny za služby přístupu k pasivní infrastruktuře a za služby zpřístupnění optického a kovového vedení poskytované v rámci povinné velkoobchodní nabídky jsou nákladově orientované. Nákladově orientovaných ceny mohou zahrnovat jen efektivně a účelně vynaložené náklady spojené s pořízením a provozováním prvků infrastruktury a přiměřený zisk, který se odvíjí od aktuálně platně ČTÚ stanovené hodnoty WACC. Kalkulace ceny nesmí být zatěžována nákladovými položkami, které nejsou objektivně nezbytné k poskytování výše uvedených služeb.</w:t>
      </w:r>
    </w:p>
    <w:p>
      <w:pPr>
        <w:pStyle w:val="BodyText"/>
        <w:spacing w:lineRule="auto" w:line="290" w:before="1" w:after="0"/>
        <w:ind w:hanging="0" w:left="136" w:right="135"/>
        <w:jc w:val="both"/>
        <w:rPr/>
      </w:pPr>
      <w:r>
        <w:rPr/>
      </w:r>
    </w:p>
    <w:p>
      <w:pPr>
        <w:pStyle w:val="BodyText"/>
        <w:spacing w:lineRule="auto" w:line="290" w:before="1" w:after="0"/>
        <w:ind w:hanging="0" w:left="136" w:right="135"/>
        <w:jc w:val="both"/>
        <w:rPr/>
      </w:pP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Velkoobchodní ceny za služby přístupu k pasivní infrastruktuře nezahrnují přijatou dotační podporu, ale pouze vlastní (tj. nedotované) náklady vynaložené příjemcem dotace. Velkoobchodní měsíční cena zahrnuje odpisy používaného dlouhodobého majetku a běžné náklady na udržování sítě a zajištění jejího provozu. Roční odpisy jsou stanoveny procentem podle minimální doby životnosti daného aktiva. Odpisy jsou oproštěny o část vytvořenou dotační podporou.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24"/>
          <w:szCs w:val="24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</w:r>
    </w:p>
    <w:tbl>
      <w:tblPr>
        <w:tblW w:w="6406" w:type="dxa"/>
        <w:jc w:val="left"/>
        <w:tblInd w:w="43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447"/>
        <w:gridCol w:w="1958"/>
      </w:tblGrid>
      <w:tr>
        <w:trPr/>
        <w:tc>
          <w:tcPr>
            <w:tcW w:w="444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fill="EEEEEE" w:val="clear"/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Aktivum</w:t>
            </w:r>
          </w:p>
        </w:tc>
        <w:tc>
          <w:tcPr>
            <w:tcW w:w="1958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fill="EEEEEE" w:val="clear"/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</w:rPr>
            </w:pP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Životnost (roky)</w:t>
            </w:r>
          </w:p>
        </w:tc>
      </w:tr>
      <w:tr>
        <w:trPr/>
        <w:tc>
          <w:tcPr>
            <w:tcW w:w="4447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Kabelovody, v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ýkopy a chráničky</w:t>
            </w:r>
          </w:p>
        </w:tc>
        <w:tc>
          <w:tcPr>
            <w:tcW w:w="1958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40</w:t>
            </w:r>
          </w:p>
        </w:tc>
      </w:tr>
      <w:tr>
        <w:trPr/>
        <w:tc>
          <w:tcPr>
            <w:tcW w:w="4447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Kabely</w:t>
            </w:r>
          </w:p>
        </w:tc>
        <w:tc>
          <w:tcPr>
            <w:tcW w:w="1958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23</w:t>
            </w:r>
          </w:p>
        </w:tc>
      </w:tr>
      <w:tr>
        <w:trPr/>
        <w:tc>
          <w:tcPr>
            <w:tcW w:w="4447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Rozvad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ěče a distribuční skříně</w:t>
            </w:r>
          </w:p>
        </w:tc>
        <w:tc>
          <w:tcPr>
            <w:tcW w:w="1958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20</w:t>
            </w:r>
          </w:p>
        </w:tc>
      </w:tr>
      <w:tr>
        <w:trPr/>
        <w:tc>
          <w:tcPr>
            <w:tcW w:w="4447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Sto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žáry a věže</w:t>
            </w:r>
          </w:p>
        </w:tc>
        <w:tc>
          <w:tcPr>
            <w:tcW w:w="1958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15</w:t>
            </w:r>
          </w:p>
        </w:tc>
      </w:tr>
    </w:tbl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24"/>
          <w:szCs w:val="24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highlight w:val="none"/>
          <w:shd w:fill="auto" w:val="clear"/>
        </w:rPr>
      </w:pPr>
      <w:r>
        <w:rPr>
          <w:shd w:fill="auto" w:val="clear"/>
        </w:rPr>
      </w:r>
      <w:r>
        <w:br w:type="page"/>
      </w:r>
    </w:p>
    <w:p>
      <w:pPr>
        <w:pStyle w:val="BodyText"/>
        <w:spacing w:lineRule="auto" w:line="290" w:before="0" w:after="0"/>
        <w:ind w:hanging="0" w:left="136" w:right="135"/>
        <w:jc w:val="left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Výše uvedeným způsobem byly ceny stanoveny následovně:</w:t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3"/>
        <w:gridCol w:w="2834"/>
      </w:tblGrid>
      <w:tr>
        <w:trPr/>
        <w:tc>
          <w:tcPr>
            <w:tcW w:w="6803" w:type="dxa"/>
            <w:tcBorders/>
            <w:shd w:fill="EEEEEE" w:val="clear"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N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6"/>
                <w:szCs w:val="26"/>
                <w:lang w:val="cs-CZ" w:eastAsia="zh-CN" w:bidi="hi-IN"/>
              </w:rPr>
              <w:t>árodní intervenční o</w:t>
            </w: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 xml:space="preserve">blast 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6"/>
                <w:szCs w:val="26"/>
                <w:lang w:val="cs-CZ" w:eastAsia="zh-CN" w:bidi="hi-IN"/>
              </w:rPr>
              <w:t>č. 13</w:t>
            </w:r>
          </w:p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Cs/>
                <w:sz w:val="26"/>
                <w:szCs w:val="26"/>
              </w:rPr>
            </w:pPr>
            <w:r>
              <w:rPr>
                <w:rFonts w:eastAsia="Songti SC" w:cs="Arial Unicode MS" w:ascii="Helvetica Neue" w:hAnsi="Helvetica Neue"/>
                <w:b w:val="false"/>
                <w:bCs w:val="false"/>
                <w:color w:val="auto"/>
                <w:kern w:val="2"/>
                <w:sz w:val="26"/>
                <w:szCs w:val="26"/>
                <w:lang w:val="cs-CZ" w:eastAsia="zh-CN" w:bidi="hi-IN"/>
              </w:rPr>
              <w:t>projekt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6"/>
                <w:szCs w:val="26"/>
                <w:lang w:val="cs-CZ" w:eastAsia="zh-CN" w:bidi="hi-IN"/>
              </w:rPr>
              <w:t xml:space="preserve"> </w:t>
            </w:r>
            <w:r>
              <w:rPr>
                <w:rFonts w:eastAsia="Songti SC" w:cs="Arial Unicode MS" w:ascii="Helvetica Neue" w:hAnsi="Helvetica Neue"/>
                <w:b w:val="false"/>
                <w:bCs/>
                <w:i w:val="false"/>
                <w:caps w:val="false"/>
                <w:smallCaps w:val="false"/>
                <w:color w:val="auto"/>
                <w:spacing w:val="0"/>
                <w:kern w:val="2"/>
                <w:sz w:val="26"/>
                <w:szCs w:val="26"/>
                <w:lang w:val="cs-CZ" w:eastAsia="zh-CN" w:bidi="hi-IN"/>
              </w:rPr>
              <w:t>CZ.31.1.0/0.0/0.0/22_011/0004147</w:t>
            </w:r>
          </w:p>
        </w:tc>
        <w:tc>
          <w:tcPr>
            <w:tcW w:w="2834" w:type="dxa"/>
            <w:tcBorders/>
            <w:shd w:fill="EEEEEE" w:val="clear"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Cena bez DPH</w:t>
            </w:r>
          </w:p>
        </w:tc>
      </w:tr>
      <w:tr>
        <w:trPr/>
        <w:tc>
          <w:tcPr>
            <w:tcW w:w="6803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Cs/>
                <w:sz w:val="26"/>
                <w:szCs w:val="26"/>
              </w:rPr>
            </w:pP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6"/>
                <w:szCs w:val="26"/>
                <w:lang w:val="cs-CZ" w:eastAsia="zh-CN" w:bidi="hi-IN"/>
              </w:rPr>
              <w:t>Účastnické vedení</w:t>
            </w:r>
          </w:p>
        </w:tc>
        <w:tc>
          <w:tcPr>
            <w:tcW w:w="2834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Songti SC" w:cs="Arial Unicode MS" w:ascii="Helvetica Neue" w:hAnsi="Helvetica Neue"/>
                <w:color w:val="000000"/>
                <w:kern w:val="2"/>
                <w:sz w:val="26"/>
                <w:szCs w:val="26"/>
                <w:shd w:fill="auto" w:val="clear"/>
                <w:lang w:val="cs-CZ" w:eastAsia="zh-CN" w:bidi="hi-IN"/>
              </w:rPr>
              <w:t>243 Kč + 1,72 Kč/m délky vlákna mezi CP a CO</w:t>
            </w:r>
          </w:p>
        </w:tc>
      </w:tr>
      <w:tr>
        <w:trPr/>
        <w:tc>
          <w:tcPr>
            <w:tcW w:w="6803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Cs/>
                <w:sz w:val="26"/>
                <w:szCs w:val="26"/>
              </w:rPr>
            </w:pP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6"/>
                <w:szCs w:val="26"/>
                <w:lang w:val="cs-CZ" w:eastAsia="zh-CN" w:bidi="hi-IN"/>
              </w:rPr>
              <w:t>Koncový úsek účastnického vedení do CP</w:t>
            </w:r>
          </w:p>
        </w:tc>
        <w:tc>
          <w:tcPr>
            <w:tcW w:w="2834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6"/>
                <w:szCs w:val="26"/>
                <w:shd w:fill="auto" w:val="clear"/>
              </w:rPr>
              <w:t>243 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6"/>
                <w:szCs w:val="26"/>
                <w:shd w:fill="auto" w:val="clear"/>
                <w:lang w:val="cs-CZ" w:eastAsia="zh-CN" w:bidi="hi-IN"/>
              </w:rPr>
              <w:t>č</w:t>
            </w:r>
          </w:p>
        </w:tc>
      </w:tr>
      <w:tr>
        <w:trPr/>
        <w:tc>
          <w:tcPr>
            <w:tcW w:w="6803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Cs/>
                <w:sz w:val="26"/>
                <w:szCs w:val="26"/>
              </w:rPr>
            </w:pP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6"/>
                <w:szCs w:val="26"/>
                <w:lang w:val="cs-CZ" w:eastAsia="zh-CN" w:bidi="hi-IN"/>
              </w:rPr>
              <w:t>Koncový úsek účastnického vedení v místě KÚP</w:t>
            </w:r>
          </w:p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2"/>
                <w:szCs w:val="22"/>
              </w:rPr>
            </w:pPr>
            <w:r>
              <w:rPr>
                <w:rFonts w:ascii="Helvetica Neue" w:hAnsi="Helvetica Neue"/>
                <w:sz w:val="22"/>
                <w:szCs w:val="22"/>
              </w:rPr>
              <w:t>v p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2"/>
                <w:szCs w:val="22"/>
                <w:lang w:val="cs-CZ" w:eastAsia="zh-CN" w:bidi="hi-IN"/>
              </w:rPr>
              <w:t>řípadě adresních míst s více byty při připojení více než jednoho KÚP v budově. Optický i metalický.</w:t>
            </w:r>
          </w:p>
        </w:tc>
        <w:tc>
          <w:tcPr>
            <w:tcW w:w="2834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6"/>
                <w:szCs w:val="26"/>
                <w:shd w:fill="auto" w:val="clear"/>
              </w:rPr>
              <w:t>25 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6"/>
                <w:szCs w:val="26"/>
                <w:shd w:fill="auto" w:val="clear"/>
                <w:lang w:val="cs-CZ" w:eastAsia="zh-CN" w:bidi="hi-IN"/>
              </w:rPr>
              <w:t>č</w:t>
            </w:r>
          </w:p>
        </w:tc>
      </w:tr>
      <w:tr>
        <w:trPr/>
        <w:tc>
          <w:tcPr>
            <w:tcW w:w="6803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Nenasv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6"/>
                <w:szCs w:val="26"/>
                <w:lang w:val="cs-CZ" w:eastAsia="zh-CN" w:bidi="hi-IN"/>
              </w:rPr>
              <w:t>ícené optické vlákno</w:t>
            </w:r>
          </w:p>
        </w:tc>
        <w:tc>
          <w:tcPr>
            <w:tcW w:w="2834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6"/>
                <w:szCs w:val="26"/>
                <w:shd w:fill="auto" w:val="clear"/>
              </w:rPr>
              <w:t>1,72 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6"/>
                <w:szCs w:val="26"/>
                <w:shd w:fill="auto" w:val="clear"/>
                <w:lang w:val="cs-CZ" w:eastAsia="zh-CN" w:bidi="hi-IN"/>
              </w:rPr>
              <w:t>č/m</w:t>
            </w:r>
          </w:p>
        </w:tc>
      </w:tr>
      <w:tr>
        <w:trPr/>
        <w:tc>
          <w:tcPr>
            <w:tcW w:w="6803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Prostor v kabelové komoře</w:t>
            </w:r>
            <w:r>
              <w:rPr>
                <w:rFonts w:ascii="Helvetica Neue" w:hAnsi="Helvetica Neue"/>
                <w:b w:val="false"/>
                <w:bCs w:val="false"/>
                <w:sz w:val="22"/>
                <w:szCs w:val="22"/>
              </w:rPr>
              <w:t xml:space="preserve"> pro um</w:t>
            </w:r>
            <w:r>
              <w:rPr>
                <w:rFonts w:eastAsia="Songti SC" w:cs="Arial Unicode MS" w:ascii="Helvetica Neue" w:hAnsi="Helvetica Neue"/>
                <w:b w:val="false"/>
                <w:bCs w:val="false"/>
                <w:color w:val="auto"/>
                <w:kern w:val="2"/>
                <w:sz w:val="22"/>
                <w:szCs w:val="22"/>
                <w:lang w:val="cs-CZ" w:eastAsia="zh-CN" w:bidi="hi-IN"/>
              </w:rPr>
              <w:t>ístění optické spojky</w:t>
            </w:r>
          </w:p>
        </w:tc>
        <w:tc>
          <w:tcPr>
            <w:tcW w:w="2834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hd w:fill="auto" w:val="clear"/>
              </w:rPr>
              <w:t>Individu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ální kalkulace</w:t>
            </w:r>
          </w:p>
        </w:tc>
      </w:tr>
      <w:tr>
        <w:trPr/>
        <w:tc>
          <w:tcPr>
            <w:tcW w:w="6803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Kabelový rošt v podzemním kolektoru/kabelovodu</w:t>
            </w:r>
          </w:p>
        </w:tc>
        <w:tc>
          <w:tcPr>
            <w:tcW w:w="2834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hd w:fill="auto" w:val="clear"/>
              </w:rPr>
              <w:t>Nen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í součástí projektu</w:t>
            </w:r>
          </w:p>
        </w:tc>
      </w:tr>
      <w:tr>
        <w:trPr/>
        <w:tc>
          <w:tcPr>
            <w:tcW w:w="6803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Otvor v kabelovodu po umístění trubky/mikrotrubičky</w:t>
            </w:r>
          </w:p>
        </w:tc>
        <w:tc>
          <w:tcPr>
            <w:tcW w:w="2834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hd w:fill="auto" w:val="clear"/>
              </w:rPr>
              <w:t>Nen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í součástí projektu</w:t>
            </w:r>
          </w:p>
        </w:tc>
      </w:tr>
      <w:tr>
        <w:trPr/>
        <w:tc>
          <w:tcPr>
            <w:tcW w:w="6803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Prostor na stožáru nebo věži</w:t>
            </w:r>
          </w:p>
        </w:tc>
        <w:tc>
          <w:tcPr>
            <w:tcW w:w="2834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hd w:fill="auto" w:val="clear"/>
              </w:rPr>
              <w:t>Nen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í součástí projektu</w:t>
            </w:r>
          </w:p>
        </w:tc>
      </w:tr>
    </w:tbl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sz w:val="20"/>
          <w:szCs w:val="20"/>
          <w:highlight w:val="none"/>
          <w:shd w:fill="auto" w:val="clear"/>
        </w:rPr>
      </w:pPr>
      <w:r>
        <w:rPr>
          <w:rFonts w:ascii="Helvetica Neue" w:hAnsi="Helvetica Neue"/>
          <w:sz w:val="20"/>
          <w:szCs w:val="20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b w:val="false"/>
          <w:bCs w:val="false"/>
          <w:sz w:val="20"/>
          <w:szCs w:val="20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Mezi cenami vlákna a účastnického vedení platí vztah C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vertAlign w:val="subscript"/>
          <w:lang w:val="cs-CZ" w:eastAsia="zh-CN" w:bidi="hi-IN"/>
        </w:rPr>
        <w:t>uv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=C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vertAlign w:val="subscript"/>
          <w:lang w:val="cs-CZ" w:eastAsia="zh-CN" w:bidi="hi-IN"/>
        </w:rPr>
        <w:t>vl</w:t>
      </w:r>
      <w:r>
        <w:rPr>
          <w:rFonts w:eastAsia="Wingdings 2" w:cs="Wingdings 2" w:ascii="Wingdings 2" w:hAnsi="Wingdings 2"/>
          <w:b w:val="false"/>
          <w:bCs w:val="false"/>
          <w:color w:val="000000"/>
          <w:kern w:val="2"/>
          <w:position w:val="0"/>
          <w:sz w:val="24"/>
          <w:sz w:val="24"/>
          <w:szCs w:val="24"/>
          <w:shd w:fill="auto" w:val="clear"/>
          <w:vertAlign w:val="baseline"/>
          <w:lang w:val="cs-CZ" w:eastAsia="zh-CN" w:bidi="hi-IN"/>
        </w:rPr>
        <w:t>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D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vertAlign w:val="subscript"/>
          <w:lang w:val="cs-CZ" w:eastAsia="zh-CN" w:bidi="hi-IN"/>
        </w:rPr>
        <w:t>vlp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, kdy C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vertAlign w:val="subscript"/>
          <w:lang w:val="cs-CZ" w:eastAsia="zh-CN" w:bidi="hi-IN"/>
        </w:rPr>
        <w:t>uv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 xml:space="preserve"> je cena za pronájem účastnického vedení,   C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vertAlign w:val="subscript"/>
          <w:lang w:val="cs-CZ" w:eastAsia="zh-CN" w:bidi="hi-IN"/>
        </w:rPr>
        <w:t>vl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 xml:space="preserve"> je cena za pronájem 1m vlákna a  D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vertAlign w:val="subscript"/>
          <w:lang w:val="cs-CZ" w:eastAsia="zh-CN" w:bidi="hi-IN"/>
        </w:rPr>
        <w:t>vlp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 xml:space="preserve"> je průměrná délka vlákna účastnického vedení.</w:t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eastAsia="Songti SC" w:cs="Arial Unicode MS"/>
          <w:color w:val="000000"/>
          <w:kern w:val="2"/>
          <w:sz w:val="16"/>
          <w:szCs w:val="16"/>
          <w:lang w:val="cs-CZ" w:eastAsia="zh-CN" w:bidi="hi-IN"/>
        </w:rPr>
      </w:pPr>
      <w:r>
        <w:rPr>
          <w:rFonts w:eastAsia="Songti SC" w:cs="Arial Unicode MS"/>
          <w:color w:val="000000"/>
          <w:kern w:val="2"/>
          <w:sz w:val="16"/>
          <w:szCs w:val="16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b w:val="false"/>
          <w:bCs w:val="false"/>
          <w:sz w:val="20"/>
          <w:szCs w:val="20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Rezervní chráničky a mikrotrubičky jsou instalovány za účelem řešení záložní trasy, vynucených překládek a jako rezerva pro budoucí rozšíření sítě. Jednání o možném přístupu k rezervním chráničkám je možné po úplném vyčerpání kapacity mikrotrubiček v předmětném úseku. Jednání o možném přístupu k rezervním mikrotrubičkám je možné po úplném vyčerpání kapacity nenasvícených vláken v předmětném úseku. Cena bude v takovém případě stanovená individuální kalkulací v souladu s Pokyny pro velkoobchodní nabídku (příloha 11). Síť je navržena při velkoobchodní zpřístupnění na úrovni optických vláken k čemuž má dostatečnou kapacitní rezervu.</w:t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sz w:val="12"/>
          <w:szCs w:val="12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IV.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>–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 Ceny služby VULA (dle přílohy 3e)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12"/>
          <w:szCs w:val="12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2"/>
          <w:szCs w:val="12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sz w:val="24"/>
          <w:szCs w:val="24"/>
        </w:rPr>
      </w:pP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 xml:space="preserve">Jelikož je Sprintel vertikálně integrovaným operátorem, stanovuje v souladu s Pokyny pro vypracování velkoobchodní nabídky (příloha č. 11) maximální cenu za služba VULA metodou </w:t>
      </w:r>
      <w:r>
        <w:rPr>
          <w:rFonts w:eastAsia="Songti SC" w:cs="Arial Unicode MS" w:ascii="Helvetica Neue" w:hAnsi="Helvetica Neue"/>
          <w:b w:val="false"/>
          <w:bCs w:val="false"/>
          <w:i/>
          <w:iCs/>
          <w:color w:val="000000"/>
          <w:kern w:val="2"/>
          <w:sz w:val="24"/>
          <w:szCs w:val="24"/>
          <w:shd w:fill="auto" w:val="clear"/>
          <w:lang w:val="cs-CZ" w:eastAsia="zh-CN" w:bidi="hi-IN"/>
        </w:rPr>
        <w:t>„retail minus“</w:t>
      </w:r>
      <w:r>
        <w:rPr>
          <w:rFonts w:ascii="Helvetica Neue" w:hAnsi="Helvetica Neue"/>
          <w:sz w:val="24"/>
          <w:szCs w:val="24"/>
        </w:rPr>
        <w:t xml:space="preserve">, přičemž velikost marže stanoví ŘO v součinnosti s ČTÚ. Metoda </w:t>
      </w:r>
      <w:r>
        <w:rPr>
          <w:rFonts w:ascii="Helvetica Neue" w:hAnsi="Helvetica Neue"/>
          <w:i/>
          <w:iCs/>
          <w:sz w:val="24"/>
          <w:szCs w:val="24"/>
        </w:rPr>
        <w:t>„retail minus“</w:t>
      </w:r>
      <w:r>
        <w:rPr>
          <w:rFonts w:ascii="Helvetica Neue" w:hAnsi="Helvetica Neue"/>
          <w:sz w:val="24"/>
          <w:szCs w:val="24"/>
        </w:rPr>
        <w:t xml:space="preserve"> se aplikuje na základní (nejlevnější) maloobchodní produkt přístupu k síti Internet. 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sz w:val="16"/>
          <w:szCs w:val="16"/>
        </w:rPr>
      </w:pPr>
      <w:r>
        <w:rPr>
          <w:rFonts w:ascii="Helvetica Neue" w:hAnsi="Helvetica Neue"/>
          <w:sz w:val="16"/>
          <w:szCs w:val="16"/>
        </w:rPr>
      </w:r>
    </w:p>
    <w:p>
      <w:pPr>
        <w:pStyle w:val="Normal"/>
        <w:spacing w:lineRule="auto" w:line="290" w:before="1" w:after="0"/>
        <w:ind w:hanging="0" w:left="136" w:right="135"/>
        <w:jc w:val="left"/>
        <w:rPr>
          <w:rFonts w:ascii="Helvetica Neue" w:hAnsi="Helvetica Neue"/>
          <w:sz w:val="24"/>
          <w:szCs w:val="24"/>
        </w:rPr>
      </w:pPr>
      <w:r>
        <w:rPr>
          <w:rFonts w:ascii="Helvetica Neue" w:hAnsi="Helvetica Neue"/>
          <w:strike w:val="false"/>
          <w:dstrike w:val="false"/>
          <w:sz w:val="24"/>
          <w:szCs w:val="24"/>
          <w:u w:val="none"/>
        </w:rPr>
        <w:t xml:space="preserve">Cena velkoobchodní služby VULA se stanoví podle vzorce: </w:t>
      </w:r>
    </w:p>
    <w:p>
      <w:pPr>
        <w:pStyle w:val="Normal"/>
        <w:spacing w:lineRule="auto" w:line="290" w:before="1" w:after="0"/>
        <w:ind w:hanging="0" w:left="136" w:right="135"/>
        <w:jc w:val="left"/>
        <w:rPr>
          <w:strike w:val="false"/>
          <w:dstrike w:val="false"/>
          <w:u w:val="none"/>
        </w:rPr>
      </w:pPr>
      <w:r>
        <w:rPr>
          <w:strike w:val="false"/>
          <w:dstrike w:val="false"/>
          <w:u w:val="none"/>
        </w:rPr>
      </w:r>
    </w:p>
    <w:p>
      <w:pPr>
        <w:pStyle w:val="Normal"/>
        <w:spacing w:lineRule="auto" w:line="290" w:before="1" w:after="0"/>
        <w:ind w:hanging="0" w:left="136" w:right="135"/>
        <w:jc w:val="left"/>
        <w:rPr>
          <w:rFonts w:ascii="Helvetica Neue" w:hAnsi="Helvetica Neue"/>
          <w:sz w:val="24"/>
          <w:szCs w:val="24"/>
        </w:rPr>
      </w:pPr>
      <w:r>
        <w:drawing>
          <wp:anchor behindDoc="0" distT="0" distB="0" distL="0" distR="0" simplePos="0" locked="0" layoutInCell="0" allowOverlap="1" relativeHeight="2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8045" cy="1614170"/>
            <wp:effectExtent l="0" t="0" r="0" b="0"/>
            <wp:wrapSquare wrapText="largest"/>
            <wp:docPr id="2" name="Obrázek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1614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Helvetica Neue" w:hAnsi="Helvetica Neue"/>
          <w:strike w:val="false"/>
          <w:dstrike w:val="false"/>
          <w:sz w:val="24"/>
          <w:szCs w:val="24"/>
          <w:u w:val="none"/>
        </w:rPr>
        <w:t>P</w:t>
      </w:r>
      <w:r>
        <w:rPr>
          <w:rFonts w:eastAsia="Songti SC" w:cs="Arial Unicode MS" w:ascii="Helvetica Neue" w:hAnsi="Helvetica Neue"/>
          <w:strike w:val="false"/>
          <w:dstrike w:val="false"/>
          <w:color w:val="auto"/>
          <w:kern w:val="2"/>
          <w:sz w:val="24"/>
          <w:szCs w:val="24"/>
          <w:u w:val="none"/>
          <w:lang w:val="cs-CZ" w:eastAsia="zh-CN" w:bidi="hi-IN"/>
        </w:rPr>
        <w:t xml:space="preserve">ři stanovení ceny se vždy vyjde z aktuální platné nabídky na adrese </w:t>
      </w:r>
      <w:hyperlink r:id="rId5">
        <w:r>
          <w:rPr>
            <w:rStyle w:val="Hyperlink"/>
            <w:rFonts w:eastAsia="Songti SC" w:cs="Arial Unicode MS" w:ascii="Helvetica Neue" w:hAnsi="Helvetica Neue"/>
            <w:strike w:val="false"/>
            <w:dstrike w:val="false"/>
            <w:color w:val="auto"/>
            <w:kern w:val="2"/>
            <w:sz w:val="24"/>
            <w:szCs w:val="24"/>
            <w:u w:val="none"/>
            <w:lang w:val="cs-CZ" w:eastAsia="zh-CN" w:bidi="hi-IN"/>
          </w:rPr>
          <w:t>http://www.sprintel.cz/sprintel-cz/internet/opticke-pripojeni/tarify-pro-jednotlivce/</w:t>
        </w:r>
      </w:hyperlink>
      <w:r>
        <w:rPr>
          <w:rFonts w:eastAsia="Songti SC" w:cs="Arial Unicode MS" w:ascii="Helvetica Neue" w:hAnsi="Helvetica Neue"/>
          <w:strike w:val="false"/>
          <w:dstrike w:val="false"/>
          <w:color w:val="auto"/>
          <w:kern w:val="2"/>
          <w:sz w:val="24"/>
          <w:szCs w:val="24"/>
          <w:u w:val="none"/>
          <w:lang w:val="cs-CZ" w:eastAsia="zh-CN" w:bidi="hi-IN"/>
        </w:rPr>
        <w:t>.</w:t>
      </w:r>
    </w:p>
    <w:p>
      <w:pPr>
        <w:pStyle w:val="Normal"/>
        <w:spacing w:lineRule="auto" w:line="290" w:before="1" w:after="0"/>
        <w:ind w:hanging="0" w:left="136" w:right="135"/>
        <w:jc w:val="left"/>
        <w:rPr>
          <w:rFonts w:ascii="Helvetica Neue" w:hAnsi="Helvetica Neue"/>
          <w:sz w:val="24"/>
          <w:szCs w:val="24"/>
        </w:rPr>
      </w:pPr>
      <w:r>
        <w:rPr>
          <w:rFonts w:eastAsia="Songti SC" w:cs="Arial Unicode MS" w:ascii="Helvetica Neue" w:hAnsi="Helvetica Neue"/>
          <w:strike w:val="false"/>
          <w:dstrike w:val="false"/>
          <w:color w:val="auto"/>
          <w:kern w:val="2"/>
          <w:sz w:val="24"/>
          <w:szCs w:val="24"/>
          <w:u w:val="none"/>
          <w:lang w:val="cs-CZ" w:eastAsia="zh-CN" w:bidi="hi-IN"/>
        </w:rPr>
        <w:t>Ta v době zveřejnění této VO nabídky (nabídka platná od 1.1.2023) je:</w:t>
      </w:r>
    </w:p>
    <w:p>
      <w:pPr>
        <w:pStyle w:val="Normal"/>
        <w:spacing w:lineRule="auto" w:line="290" w:before="1" w:after="0"/>
        <w:ind w:hanging="0" w:left="136" w:right="135"/>
        <w:jc w:val="left"/>
        <w:rPr>
          <w:rFonts w:eastAsia="Songti SC" w:cs="Arial Unicode MS"/>
          <w:strike w:val="false"/>
          <w:dstrike w:val="false"/>
          <w:color w:val="auto"/>
          <w:kern w:val="2"/>
          <w:sz w:val="12"/>
          <w:szCs w:val="12"/>
          <w:u w:val="none"/>
          <w:lang w:val="cs-CZ" w:eastAsia="zh-CN" w:bidi="hi-IN"/>
        </w:rPr>
      </w:pPr>
      <w:r>
        <w:rPr>
          <w:rFonts w:eastAsia="Songti SC" w:cs="Arial Unicode MS"/>
          <w:strike w:val="false"/>
          <w:dstrike w:val="false"/>
          <w:color w:val="auto"/>
          <w:kern w:val="2"/>
          <w:sz w:val="12"/>
          <w:szCs w:val="12"/>
          <w:u w:val="none"/>
          <w:lang w:val="cs-CZ" w:eastAsia="zh-CN" w:bidi="hi-IN"/>
        </w:rPr>
      </w:r>
    </w:p>
    <w:p>
      <w:pPr>
        <w:pStyle w:val="Normal"/>
        <w:spacing w:lineRule="auto" w:line="290" w:before="1" w:after="0"/>
        <w:ind w:hanging="0" w:left="136" w:right="135"/>
        <w:jc w:val="left"/>
        <w:rPr>
          <w:rFonts w:eastAsia="Songti SC" w:cs="Arial Unicode MS"/>
          <w:strike w:val="false"/>
          <w:dstrike w:val="false"/>
          <w:color w:val="auto"/>
          <w:kern w:val="2"/>
          <w:sz w:val="12"/>
          <w:szCs w:val="12"/>
          <w:u w:val="none"/>
          <w:lang w:val="cs-CZ" w:eastAsia="zh-CN" w:bidi="hi-IN"/>
        </w:rPr>
      </w:pPr>
      <w:r>
        <w:rPr>
          <w:rFonts w:eastAsia="Songti SC" w:cs="Arial Unicode MS"/>
          <w:strike w:val="false"/>
          <w:dstrike w:val="false"/>
          <w:color w:val="auto"/>
          <w:kern w:val="2"/>
          <w:sz w:val="12"/>
          <w:szCs w:val="12"/>
          <w:u w:val="none"/>
          <w:lang w:val="cs-CZ" w:eastAsia="zh-CN" w:bidi="hi-IN"/>
        </w:rPr>
      </w:r>
    </w:p>
    <w:tbl>
      <w:tblPr>
        <w:tblW w:w="9013" w:type="dxa"/>
        <w:jc w:val="left"/>
        <w:tblInd w:w="297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171"/>
        <w:gridCol w:w="2407"/>
        <w:gridCol w:w="2409"/>
        <w:gridCol w:w="2025"/>
      </w:tblGrid>
      <w:tr>
        <w:trPr/>
        <w:tc>
          <w:tcPr>
            <w:tcW w:w="2171" w:type="dxa"/>
            <w:vMerge w:val="restart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fill="EEEEEE" w:val="clea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Tarif</w:t>
            </w:r>
          </w:p>
        </w:tc>
        <w:tc>
          <w:tcPr>
            <w:tcW w:w="2407" w:type="dxa"/>
            <w:vMerge w:val="restart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fill="EEEEEE" w:val="clea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Cena m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ěsíční</w:t>
            </w:r>
          </w:p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/>
                <w:bCs/>
              </w:rPr>
            </w:pP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(vč. DPH)</w:t>
            </w:r>
          </w:p>
        </w:tc>
        <w:tc>
          <w:tcPr>
            <w:tcW w:w="4434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fill="EEEEEE" w:val="clea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Maxim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 xml:space="preserve">ální </w:t>
            </w:r>
            <w:r>
              <w:rPr>
                <w:rFonts w:ascii="Helvetica Neue" w:hAnsi="Helvetica Neue"/>
                <w:b/>
                <w:bCs/>
              </w:rPr>
              <w:t>rychlost</w:t>
            </w:r>
          </w:p>
        </w:tc>
      </w:tr>
      <w:tr>
        <w:trPr/>
        <w:tc>
          <w:tcPr>
            <w:tcW w:w="2171" w:type="dxa"/>
            <w:vMerge w:val="continue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fill="EEEEEE" w:val="clea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</w:r>
          </w:p>
        </w:tc>
        <w:tc>
          <w:tcPr>
            <w:tcW w:w="2407" w:type="dxa"/>
            <w:vMerge w:val="continue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fill="EEEEEE" w:val="clea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</w:r>
          </w:p>
        </w:tc>
        <w:tc>
          <w:tcPr>
            <w:tcW w:w="2409" w:type="dxa"/>
            <w:tcBorders>
              <w:left w:val="single" w:sz="4" w:space="0" w:color="B2B2B2"/>
              <w:bottom w:val="single" w:sz="4" w:space="0" w:color="B2B2B2"/>
            </w:tcBorders>
            <w:shd w:fill="EEEEEE" w:val="clea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Download</w:t>
            </w:r>
          </w:p>
        </w:tc>
        <w:tc>
          <w:tcPr>
            <w:tcW w:w="2025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fill="EEEEEE" w:val="clea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Upload</w:t>
            </w:r>
          </w:p>
        </w:tc>
      </w:tr>
      <w:tr>
        <w:trPr/>
        <w:tc>
          <w:tcPr>
            <w:tcW w:w="2171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Optik 160</w:t>
            </w:r>
          </w:p>
        </w:tc>
        <w:tc>
          <w:tcPr>
            <w:tcW w:w="2407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  <w:t>420 K</w:t>
            </w:r>
            <w:r>
              <w:rPr>
                <w:rFonts w:eastAsia="Songti SC" w:cs="Arial Unicode MS" w:ascii="Helvetica Neue" w:hAnsi="Helvetica Neue"/>
                <w:b w:val="false"/>
                <w:bCs w:val="false"/>
                <w:color w:val="auto"/>
                <w:kern w:val="2"/>
                <w:sz w:val="24"/>
                <w:szCs w:val="24"/>
                <w:lang w:val="cs-CZ" w:eastAsia="zh-CN" w:bidi="hi-IN"/>
              </w:rPr>
              <w:t>č</w:t>
            </w:r>
          </w:p>
        </w:tc>
        <w:tc>
          <w:tcPr>
            <w:tcW w:w="2409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  <w:t>160 Mbit/s</w:t>
            </w:r>
          </w:p>
        </w:tc>
        <w:tc>
          <w:tcPr>
            <w:tcW w:w="2025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  <w:t>160 Mbit/s</w:t>
            </w:r>
          </w:p>
        </w:tc>
      </w:tr>
      <w:tr>
        <w:trPr/>
        <w:tc>
          <w:tcPr>
            <w:tcW w:w="2171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 xml:space="preserve">Optik </w:t>
            </w:r>
            <w:r>
              <w:rPr>
                <w:rFonts w:ascii="Helvetica Neue" w:hAnsi="Helvetica Neue"/>
                <w:b/>
                <w:bCs/>
              </w:rPr>
              <w:t>250</w:t>
            </w:r>
          </w:p>
        </w:tc>
        <w:tc>
          <w:tcPr>
            <w:tcW w:w="2407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  <w:t>450 Kč</w:t>
            </w:r>
          </w:p>
        </w:tc>
        <w:tc>
          <w:tcPr>
            <w:tcW w:w="2409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  <w:t>250 Mbit/s</w:t>
            </w:r>
          </w:p>
        </w:tc>
        <w:tc>
          <w:tcPr>
            <w:tcW w:w="2025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  <w:t>250 Mbit/s</w:t>
            </w:r>
          </w:p>
        </w:tc>
      </w:tr>
      <w:tr>
        <w:trPr/>
        <w:tc>
          <w:tcPr>
            <w:tcW w:w="2171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Optik 300</w:t>
            </w:r>
          </w:p>
        </w:tc>
        <w:tc>
          <w:tcPr>
            <w:tcW w:w="2407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  <w:t>490 K</w:t>
            </w:r>
            <w:r>
              <w:rPr>
                <w:rFonts w:eastAsia="Songti SC" w:cs="Arial Unicode MS" w:ascii="Helvetica Neue" w:hAnsi="Helvetica Neue"/>
                <w:b w:val="false"/>
                <w:bCs w:val="false"/>
                <w:color w:val="auto"/>
                <w:kern w:val="2"/>
                <w:sz w:val="24"/>
                <w:szCs w:val="24"/>
                <w:lang w:val="cs-CZ" w:eastAsia="zh-CN" w:bidi="hi-IN"/>
              </w:rPr>
              <w:t>č</w:t>
            </w:r>
          </w:p>
        </w:tc>
        <w:tc>
          <w:tcPr>
            <w:tcW w:w="2409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  <w:t>300 Mbit/s</w:t>
            </w:r>
          </w:p>
        </w:tc>
        <w:tc>
          <w:tcPr>
            <w:tcW w:w="2025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  <w:t>300 Mbit/s</w:t>
            </w:r>
          </w:p>
        </w:tc>
      </w:tr>
      <w:tr>
        <w:trPr/>
        <w:tc>
          <w:tcPr>
            <w:tcW w:w="2171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Optik 500</w:t>
            </w:r>
          </w:p>
        </w:tc>
        <w:tc>
          <w:tcPr>
            <w:tcW w:w="2407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  <w:t>550 K</w:t>
            </w:r>
            <w:r>
              <w:rPr>
                <w:rFonts w:eastAsia="Songti SC" w:cs="Arial Unicode MS" w:ascii="Helvetica Neue" w:hAnsi="Helvetica Neue"/>
                <w:b w:val="false"/>
                <w:bCs w:val="false"/>
                <w:color w:val="auto"/>
                <w:kern w:val="2"/>
                <w:sz w:val="24"/>
                <w:szCs w:val="24"/>
                <w:lang w:val="cs-CZ" w:eastAsia="zh-CN" w:bidi="hi-IN"/>
              </w:rPr>
              <w:t>č</w:t>
            </w:r>
          </w:p>
        </w:tc>
        <w:tc>
          <w:tcPr>
            <w:tcW w:w="2409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  <w:t>500 Mbit/s</w:t>
            </w:r>
          </w:p>
        </w:tc>
        <w:tc>
          <w:tcPr>
            <w:tcW w:w="2025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  <w:t>300 Mbit/s</w:t>
            </w:r>
          </w:p>
        </w:tc>
      </w:tr>
      <w:tr>
        <w:trPr/>
        <w:tc>
          <w:tcPr>
            <w:tcW w:w="2171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Optik 1G</w:t>
            </w:r>
          </w:p>
        </w:tc>
        <w:tc>
          <w:tcPr>
            <w:tcW w:w="2407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  <w:t>690 K</w:t>
            </w:r>
            <w:r>
              <w:rPr>
                <w:rFonts w:eastAsia="Songti SC" w:cs="Arial Unicode MS" w:ascii="Helvetica Neue" w:hAnsi="Helvetica Neue"/>
                <w:b w:val="false"/>
                <w:bCs w:val="false"/>
                <w:color w:val="auto"/>
                <w:kern w:val="2"/>
                <w:sz w:val="24"/>
                <w:szCs w:val="24"/>
                <w:lang w:val="cs-CZ" w:eastAsia="zh-CN" w:bidi="hi-IN"/>
              </w:rPr>
              <w:t>č</w:t>
            </w:r>
          </w:p>
        </w:tc>
        <w:tc>
          <w:tcPr>
            <w:tcW w:w="2409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  <w:t>1000 Mbit/s</w:t>
            </w:r>
          </w:p>
        </w:tc>
        <w:tc>
          <w:tcPr>
            <w:tcW w:w="2025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  <w:t>300 Mbit/s</w:t>
            </w:r>
          </w:p>
        </w:tc>
      </w:tr>
      <w:tr>
        <w:trPr/>
        <w:tc>
          <w:tcPr>
            <w:tcW w:w="2171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 xml:space="preserve">Optik </w:t>
            </w:r>
            <w:r>
              <w:rPr>
                <w:rFonts w:ascii="Helvetica Neue" w:hAnsi="Helvetica Neue"/>
                <w:b/>
                <w:bCs/>
              </w:rPr>
              <w:t>2</w:t>
            </w:r>
            <w:r>
              <w:rPr>
                <w:rFonts w:ascii="Helvetica Neue" w:hAnsi="Helvetica Neue"/>
                <w:b/>
                <w:bCs/>
              </w:rPr>
              <w:t>G</w:t>
            </w:r>
          </w:p>
        </w:tc>
        <w:tc>
          <w:tcPr>
            <w:tcW w:w="2407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  <w:t>850 Kč</w:t>
            </w:r>
          </w:p>
        </w:tc>
        <w:tc>
          <w:tcPr>
            <w:tcW w:w="2409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  <w:t>2000 Mbit/s</w:t>
            </w:r>
          </w:p>
        </w:tc>
        <w:tc>
          <w:tcPr>
            <w:tcW w:w="2025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  <w:t>1000 Mbit/s</w:t>
            </w:r>
          </w:p>
        </w:tc>
      </w:tr>
      <w:tr>
        <w:trPr/>
        <w:tc>
          <w:tcPr>
            <w:tcW w:w="2171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 xml:space="preserve">Optik </w:t>
            </w:r>
            <w:r>
              <w:rPr>
                <w:rFonts w:ascii="Helvetica Neue" w:hAnsi="Helvetica Neue"/>
                <w:b/>
                <w:bCs/>
              </w:rPr>
              <w:t>3</w:t>
            </w:r>
            <w:r>
              <w:rPr>
                <w:rFonts w:ascii="Helvetica Neue" w:hAnsi="Helvetica Neue"/>
                <w:b/>
                <w:bCs/>
              </w:rPr>
              <w:t>G</w:t>
            </w:r>
          </w:p>
        </w:tc>
        <w:tc>
          <w:tcPr>
            <w:tcW w:w="2407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  <w:t>990 Kč</w:t>
            </w:r>
          </w:p>
        </w:tc>
        <w:tc>
          <w:tcPr>
            <w:tcW w:w="2409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  <w:t>3000 Mbit/s</w:t>
            </w:r>
          </w:p>
        </w:tc>
        <w:tc>
          <w:tcPr>
            <w:tcW w:w="2025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  <w:t>2000 Mbit/s</w:t>
            </w:r>
          </w:p>
        </w:tc>
      </w:tr>
    </w:tbl>
    <w:p>
      <w:pPr>
        <w:pStyle w:val="Normal"/>
        <w:spacing w:lineRule="auto" w:line="290" w:before="1" w:after="0"/>
        <w:ind w:hanging="0" w:right="135"/>
        <w:jc w:val="left"/>
        <w:rPr>
          <w:rFonts w:ascii="Helvetica Neue" w:hAnsi="Helvetica Neue"/>
          <w:sz w:val="24"/>
          <w:szCs w:val="24"/>
        </w:rPr>
      </w:pPr>
      <w:r>
        <w:rPr>
          <w:rFonts w:ascii="Helvetica Neue" w:hAnsi="Helvetica Neue"/>
          <w:sz w:val="24"/>
          <w:szCs w:val="24"/>
        </w:rPr>
      </w:r>
    </w:p>
    <w:p>
      <w:pPr>
        <w:pStyle w:val="Normal"/>
        <w:spacing w:lineRule="auto" w:line="290" w:before="1" w:after="0"/>
        <w:ind w:hanging="0" w:right="135"/>
        <w:jc w:val="left"/>
        <w:rPr>
          <w:rFonts w:ascii="Helvetica Neue" w:hAnsi="Helvetica Neue"/>
          <w:sz w:val="16"/>
          <w:szCs w:val="16"/>
        </w:rPr>
      </w:pPr>
      <w:r>
        <w:rPr>
          <w:rFonts w:ascii="Helvetica Neue" w:hAnsi="Helvetica Neue"/>
          <w:sz w:val="16"/>
          <w:szCs w:val="16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V.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Ceny služby Bitstream (dle přílohy 3f)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12"/>
          <w:szCs w:val="12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2"/>
          <w:szCs w:val="12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/>
          <w:b w:val="false"/>
          <w:bCs w:val="false"/>
          <w:sz w:val="24"/>
          <w:szCs w:val="24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  <w:t>Příjemce dotace stanoví velkoobchodní ceny za služby datového toku (bitstreamu) navýšením ceny za své službu VULA (viz kap. IV. 8.1 nebo IV. 8.2) o náklady související s poskytnutím přenosové kapacity do povinného předávacího bodu a přiměřený zisk, který se odvíjí od aktuálně platn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é</w:t>
      </w: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  <w:t xml:space="preserve"> ČTÚ stanovené hodnoty WACC. V případě poskytování přístupu datovému toku na Central Office (náhrada za VULA v bezdrátových sítích) se velkoobchodní cena stanoví podle podmínek stanovení ceny VULA v kap. IV. 8.1 a IV. 8.2. Stanoven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é konkrétních cen podléhá individuální kalkulaci.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 w:eastAsia="Songti SC" w:cs="Arial Unicode MS"/>
          <w:b/>
          <w:bCs/>
          <w:color w:val="000000"/>
          <w:kern w:val="2"/>
          <w:sz w:val="12"/>
          <w:szCs w:val="12"/>
          <w:shd w:fill="auto" w:val="clear"/>
          <w:lang w:val="cs-CZ" w:eastAsia="zh-CN" w:bidi="hi-IN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12"/>
          <w:szCs w:val="12"/>
          <w:shd w:fill="auto" w:val="clear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 w:eastAsia="Songti SC" w:cs="Arial Unicode MS"/>
          <w:b/>
          <w:bCs/>
          <w:color w:val="000000"/>
          <w:kern w:val="2"/>
          <w:sz w:val="12"/>
          <w:szCs w:val="12"/>
          <w:shd w:fill="auto" w:val="clear"/>
          <w:lang w:val="cs-CZ" w:eastAsia="zh-CN" w:bidi="hi-IN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12"/>
          <w:szCs w:val="12"/>
          <w:shd w:fill="auto" w:val="clear"/>
          <w:lang w:val="cs-CZ" w:eastAsia="zh-CN" w:bidi="hi-IN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VII.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Relace mezi maloobchodními cenami</w:t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vertikálně integrovaného operátora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12"/>
          <w:szCs w:val="12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2"/>
          <w:szCs w:val="12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Struktura maloobchodních služeb je dána rozhodnutím Sprintel. Maloobchodní ceny balíčků služeb jsou stanoveny tak, aby doplňkové služby k službě přístupu k síti Internetu nebyly nabízeny na dotované síti za méně, než jsou dodatečné náklady na jejich poskytování. Doplňkovou službou se rozumí jakákoliv služba nabízená v balíčku služeb, kromě služby přístupu k síti Internet. Výše uvedenou podmínku lze vyjádřit tímto vztahem:</w:t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 w:val="false"/>
          <w:bCs w:val="false"/>
          <w:sz w:val="20"/>
          <w:szCs w:val="20"/>
          <w:highlight w:val="none"/>
          <w:shd w:fill="auto" w:val="clear"/>
        </w:rPr>
      </w:pPr>
      <w:r>
        <w:rPr/>
        <w:drawing>
          <wp:inline distT="0" distB="0" distL="0" distR="0">
            <wp:extent cx="4676140" cy="1681480"/>
            <wp:effectExtent l="0" t="0" r="0" b="0"/>
            <wp:docPr id="3" name="Obrázek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3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140" cy="168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12"/>
          <w:szCs w:val="12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2"/>
          <w:szCs w:val="12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12"/>
          <w:szCs w:val="12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2"/>
          <w:szCs w:val="12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center"/>
        <w:rPr>
          <w:rFonts w:ascii="Helvetica Neue" w:hAnsi="Helvetica Neue"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VII.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Velkoobchodní jednorázové ceny za aktivaci služeb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/>
          <w:b w:val="false"/>
          <w:bCs w:val="fals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8"/>
          <w:szCs w:val="8"/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Velkoobchodní jednorázové ceny za aktivaci služeb zahrnují náklady, vč. přiměřeného zisku, který se odvíjí od aktuálně platné ČTÚ stanovené hodnoty WACC, na nezbytně nutné procesy pro zřízení služby.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rFonts w:ascii="Helvetica Neue" w:hAnsi="Helvetica Neue" w:eastAsia="Songti SC" w:cs="Arial Unicode MS"/>
          <w:b w:val="false"/>
          <w:bCs w:val="false"/>
          <w:color w:val="auto"/>
          <w:kern w:val="2"/>
          <w:sz w:val="12"/>
          <w:szCs w:val="12"/>
          <w:lang w:val="cs-CZ" w:eastAsia="zh-CN" w:bidi="hi-IN"/>
        </w:rPr>
      </w:pPr>
      <w:r>
        <w:rPr>
          <w:rFonts w:eastAsia="Songti SC" w:cs="Arial Unicode MS" w:ascii="Helvetica Neue" w:hAnsi="Helvetica Neue"/>
          <w:b w:val="false"/>
          <w:bCs w:val="false"/>
          <w:color w:val="auto"/>
          <w:kern w:val="2"/>
          <w:sz w:val="12"/>
          <w:szCs w:val="12"/>
          <w:lang w:val="cs-CZ" w:eastAsia="zh-CN" w:bidi="hi-IN"/>
        </w:rPr>
      </w:r>
    </w:p>
    <w:tbl>
      <w:tblPr>
        <w:tblW w:w="9688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274"/>
        <w:gridCol w:w="1830"/>
        <w:gridCol w:w="1584"/>
      </w:tblGrid>
      <w:tr>
        <w:trPr/>
        <w:tc>
          <w:tcPr>
            <w:tcW w:w="6274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fill="EEEEEE" w:val="clear"/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  <w:sz w:val="24"/>
                <w:szCs w:val="24"/>
              </w:rPr>
            </w:pPr>
            <w:r>
              <w:rPr>
                <w:rFonts w:ascii="Helvetica Neue" w:hAnsi="Helvetica Neue"/>
                <w:b/>
                <w:bCs/>
                <w:sz w:val="24"/>
                <w:szCs w:val="24"/>
              </w:rPr>
              <w:t>Velkoobchodní jednorázové ceny za aktivaci</w:t>
            </w:r>
          </w:p>
        </w:tc>
        <w:tc>
          <w:tcPr>
            <w:tcW w:w="1830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fill="EEEEEE" w:val="clear"/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  <w:sz w:val="24"/>
                <w:szCs w:val="24"/>
              </w:rPr>
            </w:pPr>
            <w:r>
              <w:rPr>
                <w:rFonts w:ascii="Helvetica Neue" w:hAnsi="Helvetica Neue"/>
                <w:b/>
                <w:bCs/>
                <w:sz w:val="24"/>
                <w:szCs w:val="24"/>
              </w:rPr>
              <w:t>Cena bez DPH</w:t>
            </w:r>
          </w:p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  <w:sz w:val="24"/>
                <w:szCs w:val="24"/>
              </w:rPr>
            </w:pPr>
            <w:r>
              <w:rPr>
                <w:rFonts w:ascii="Helvetica Neue" w:hAnsi="Helvetica Neue"/>
                <w:b/>
                <w:bCs/>
                <w:sz w:val="24"/>
                <w:szCs w:val="24"/>
              </w:rPr>
              <w:t>(jednor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ázově)</w:t>
            </w:r>
          </w:p>
        </w:tc>
        <w:tc>
          <w:tcPr>
            <w:tcW w:w="1584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fill="EEEEEE" w:val="clear"/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  <w:sz w:val="24"/>
                <w:szCs w:val="24"/>
              </w:rPr>
            </w:pP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Jednotka</w:t>
            </w:r>
          </w:p>
          <w:p>
            <w:pPr>
              <w:pStyle w:val="Obsahtabulky"/>
              <w:widowControl w:val="false"/>
              <w:rPr>
                <w:rFonts w:ascii="Helvetica Neue" w:hAnsi="Helvetica Neue"/>
                <w:b/>
                <w:bCs/>
                <w:sz w:val="24"/>
                <w:szCs w:val="24"/>
              </w:rPr>
            </w:pP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(prům. doba)</w:t>
            </w:r>
          </w:p>
        </w:tc>
      </w:tr>
      <w:tr>
        <w:trPr/>
        <w:tc>
          <w:tcPr>
            <w:tcW w:w="6274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P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řijetí objednávky, komunikace uvnitř firmy</w:t>
            </w:r>
          </w:p>
        </w:tc>
        <w:tc>
          <w:tcPr>
            <w:tcW w:w="1830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242,42</w:t>
            </w:r>
          </w:p>
        </w:tc>
        <w:tc>
          <w:tcPr>
            <w:tcW w:w="1584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ks (20 min.)</w:t>
            </w:r>
          </w:p>
        </w:tc>
      </w:tr>
      <w:tr>
        <w:trPr/>
        <w:tc>
          <w:tcPr>
            <w:tcW w:w="6274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Ov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ěření poptávky v databázi, zpracování v systému, management poptávky</w:t>
            </w:r>
          </w:p>
        </w:tc>
        <w:tc>
          <w:tcPr>
            <w:tcW w:w="1830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727,27</w:t>
            </w:r>
          </w:p>
        </w:tc>
        <w:tc>
          <w:tcPr>
            <w:tcW w:w="1584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ks (1 hod.)</w:t>
            </w:r>
          </w:p>
        </w:tc>
      </w:tr>
      <w:tr>
        <w:trPr/>
        <w:tc>
          <w:tcPr>
            <w:tcW w:w="6274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Udr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žovací poplatek za systémovou správu služby a zařízení v koncovém bodě sítě (koncové zařízení, pronájem účastnického vedení apod.)</w:t>
            </w:r>
          </w:p>
        </w:tc>
        <w:tc>
          <w:tcPr>
            <w:tcW w:w="1830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3</w:t>
            </w:r>
          </w:p>
        </w:tc>
        <w:tc>
          <w:tcPr>
            <w:tcW w:w="1584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m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ěsíc</w:t>
            </w:r>
          </w:p>
        </w:tc>
      </w:tr>
      <w:tr>
        <w:trPr/>
        <w:tc>
          <w:tcPr>
            <w:tcW w:w="6274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Vyhodnocen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í plánu služeb, konzultace</w:t>
            </w:r>
          </w:p>
        </w:tc>
        <w:tc>
          <w:tcPr>
            <w:tcW w:w="1830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1454,54</w:t>
            </w:r>
          </w:p>
        </w:tc>
        <w:tc>
          <w:tcPr>
            <w:tcW w:w="1584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ks (2 hod.)</w:t>
            </w:r>
          </w:p>
        </w:tc>
      </w:tr>
      <w:tr>
        <w:trPr/>
        <w:tc>
          <w:tcPr>
            <w:tcW w:w="6274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Technick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é šetření základní</w:t>
            </w:r>
          </w:p>
        </w:tc>
        <w:tc>
          <w:tcPr>
            <w:tcW w:w="1830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1454,54</w:t>
            </w:r>
          </w:p>
        </w:tc>
        <w:tc>
          <w:tcPr>
            <w:tcW w:w="1584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ks (2 hod.)</w:t>
            </w:r>
          </w:p>
        </w:tc>
      </w:tr>
      <w:tr>
        <w:trPr/>
        <w:tc>
          <w:tcPr>
            <w:tcW w:w="6274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Konfigurace GPON</w:t>
            </w:r>
          </w:p>
        </w:tc>
        <w:tc>
          <w:tcPr>
            <w:tcW w:w="1830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727,27</w:t>
            </w:r>
          </w:p>
        </w:tc>
        <w:tc>
          <w:tcPr>
            <w:tcW w:w="1584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ks (1 hod.)</w:t>
            </w:r>
          </w:p>
        </w:tc>
      </w:tr>
      <w:tr>
        <w:trPr/>
        <w:tc>
          <w:tcPr>
            <w:tcW w:w="6274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Cestovn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í náklady</w:t>
            </w: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 xml:space="preserve"> 0-15 km, jeden technik 15 min</w:t>
            </w:r>
          </w:p>
        </w:tc>
        <w:tc>
          <w:tcPr>
            <w:tcW w:w="1830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446,28</w:t>
            </w:r>
          </w:p>
        </w:tc>
        <w:tc>
          <w:tcPr>
            <w:tcW w:w="1584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ks</w:t>
            </w:r>
          </w:p>
        </w:tc>
      </w:tr>
      <w:tr>
        <w:trPr/>
        <w:tc>
          <w:tcPr>
            <w:tcW w:w="6274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Cestovn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í náklady</w:t>
            </w: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 xml:space="preserve"> 15 -30 km, jeden technik 30 min.</w:t>
            </w:r>
          </w:p>
        </w:tc>
        <w:tc>
          <w:tcPr>
            <w:tcW w:w="1830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892,56</w:t>
            </w:r>
          </w:p>
        </w:tc>
        <w:tc>
          <w:tcPr>
            <w:tcW w:w="1584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ks</w:t>
            </w:r>
          </w:p>
        </w:tc>
      </w:tr>
      <w:tr>
        <w:trPr/>
        <w:tc>
          <w:tcPr>
            <w:tcW w:w="6274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Měření spojen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 xml:space="preserve">í do </w:t>
            </w: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koncového bodu s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ítě</w:t>
            </w: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, testovací měření</w:t>
            </w:r>
          </w:p>
        </w:tc>
        <w:tc>
          <w:tcPr>
            <w:tcW w:w="1830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1200</w:t>
            </w:r>
          </w:p>
        </w:tc>
        <w:tc>
          <w:tcPr>
            <w:tcW w:w="1584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ks (1 hod.)</w:t>
            </w:r>
          </w:p>
        </w:tc>
      </w:tr>
    </w:tbl>
    <w:p>
      <w:pPr>
        <w:pStyle w:val="BodyText"/>
        <w:spacing w:lineRule="auto" w:line="290" w:before="1" w:after="0"/>
        <w:ind w:hanging="0" w:left="136" w:right="135"/>
        <w:jc w:val="lef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Ceny za služby, práce a úkony v tabulce neuvedené se řídí platným ceníkem fi. Sprintel.</w:t>
      </w:r>
    </w:p>
    <w:p>
      <w:pPr>
        <w:pStyle w:val="BodyText"/>
        <w:spacing w:lineRule="auto" w:line="290" w:before="1" w:after="0"/>
        <w:ind w:hanging="0" w:left="136" w:right="135"/>
        <w:jc w:val="left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 w:eastAsia="Songti SC" w:cs="Arial Unicode MS"/>
          <w:color w:val="000000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lang w:val="cs-CZ" w:eastAsia="zh-CN" w:bidi="hi-IN"/>
        </w:rPr>
        <w:t xml:space="preserve">Dále je nabízena volitelná služba, monitorování neomezeného počtu KZÚP v systému a dohledovém centru Sprintel. Služba zahrnuje odstraňování poruch v rozsahu 30 min. na jednoho KZÚP bez výjezdu technika a rozšířenou podporu procesů. Cena této služby  je 5500.- Kč bez DPH měsíčně.  </w:t>
      </w:r>
    </w:p>
    <w:p>
      <w:pPr>
        <w:pStyle w:val="BodyText"/>
        <w:spacing w:lineRule="auto" w:line="290" w:before="1" w:after="0"/>
        <w:ind w:hanging="0" w:left="136" w:right="135"/>
        <w:jc w:val="both"/>
        <w:rPr>
          <w:rFonts w:ascii="Helvetica Neue" w:hAnsi="Helvetica Neue" w:eastAsia="Songti SC" w:cs="Arial Unicode MS"/>
          <w:color w:val="000000"/>
          <w:kern w:val="2"/>
          <w:sz w:val="16"/>
          <w:szCs w:val="16"/>
          <w:lang w:val="cs-CZ" w:eastAsia="zh-CN" w:bidi="hi-IN"/>
        </w:rPr>
      </w:pPr>
      <w:r>
        <w:rPr>
          <w:rFonts w:eastAsia="Songti SC" w:cs="Arial Unicode MS" w:ascii="Helvetica Neue" w:hAnsi="Helvetica Neue"/>
          <w:color w:val="000000"/>
          <w:kern w:val="2"/>
          <w:sz w:val="16"/>
          <w:szCs w:val="16"/>
          <w:lang w:val="cs-CZ" w:eastAsia="zh-CN" w:bidi="hi-IN"/>
        </w:rPr>
      </w:r>
    </w:p>
    <w:sectPr>
      <w:headerReference w:type="even" r:id="rId7"/>
      <w:headerReference w:type="default" r:id="rId8"/>
      <w:headerReference w:type="first" r:id="rId9"/>
      <w:footerReference w:type="even" r:id="rId10"/>
      <w:footerReference w:type="default" r:id="rId11"/>
      <w:footerReference w:type="first" r:id="rId12"/>
      <w:type w:val="nextPage"/>
      <w:pgSz w:w="11906" w:h="16838"/>
      <w:pgMar w:left="1134" w:right="1134" w:gutter="0" w:header="567" w:top="1340" w:footer="567" w:bottom="1799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libri">
    <w:charset w:val="01"/>
    <w:family w:val="roman"/>
    <w:pitch w:val="variable"/>
  </w:font>
  <w:font w:name="Helvetica Neue">
    <w:charset w:val="01"/>
    <w:family w:val="roman"/>
    <w:pitch w:val="variable"/>
  </w:font>
  <w:font w:name="Wingdings 2"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snapToGrid w:val="false"/>
      <w:jc w:val="left"/>
      <w:rPr/>
    </w:pPr>
    <w:r>
      <w:rPr/>
      <mc:AlternateContent>
        <mc:Choice Requires="wps">
          <w:drawing>
            <wp:anchor behindDoc="1" distT="635" distB="635" distL="635" distR="635" simplePos="0" locked="0" layoutInCell="1" allowOverlap="1" relativeHeight="14">
              <wp:simplePos x="0" y="0"/>
              <wp:positionH relativeFrom="column">
                <wp:posOffset>79375</wp:posOffset>
              </wp:positionH>
              <wp:positionV relativeFrom="paragraph">
                <wp:posOffset>79375</wp:posOffset>
              </wp:positionV>
              <wp:extent cx="6120130" cy="0"/>
              <wp:effectExtent l="635" t="635" r="635" b="635"/>
              <wp:wrapNone/>
              <wp:docPr id="6" name="Čára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0">
                        <a:solidFill>
                          <a:srgbClr val="666666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6.25pt,6.25pt" to="488.1pt,6.25pt" ID="Čára 2" stroked="t" o:allowincell="f" style="position:absolute">
              <v:stroke color="#666666" joinstyle="round" endcap="flat"/>
              <v:fill o:detectmouseclick="t" on="false"/>
              <w10:wrap type="none"/>
            </v:line>
          </w:pict>
        </mc:Fallback>
      </mc:AlternateContent>
    </w:r>
  </w:p>
  <w:tbl>
    <w:tblPr>
      <w:tblW w:w="5000" w:type="pct"/>
      <w:jc w:val="left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8731"/>
      <w:gridCol w:w="906"/>
    </w:tblGrid>
    <w:tr>
      <w:trPr/>
      <w:tc>
        <w:tcPr>
          <w:tcW w:w="8731" w:type="dxa"/>
          <w:tcBorders/>
        </w:tcPr>
        <w:p>
          <w:pPr>
            <w:pStyle w:val="Obsahtabulky"/>
            <w:widowControl w:val="false"/>
            <w:suppressLineNumbers/>
            <w:bidi w:val="0"/>
            <w:jc w:val="left"/>
            <w:rPr>
              <w:rFonts w:ascii="Helvetica Neue" w:hAnsi="Helvetica Neue"/>
            </w:rPr>
          </w:pPr>
          <w:r>
            <w:rPr>
              <w:rFonts w:ascii="Helvetica Neue" w:hAnsi="Helvetica Neue"/>
            </w:rPr>
            <w:t>Příloha č. 8</w:t>
          </w:r>
        </w:p>
      </w:tc>
      <w:tc>
        <w:tcPr>
          <w:tcW w:w="906" w:type="dxa"/>
          <w:tcBorders/>
        </w:tcPr>
        <w:p>
          <w:pPr>
            <w:pStyle w:val="Obsahtabulky"/>
            <w:widowControl w:val="false"/>
            <w:bidi w:val="0"/>
            <w:jc w:val="right"/>
            <w:rPr>
              <w:rFonts w:ascii="Helvetica Neue" w:hAnsi="Helvetica Neue"/>
            </w:rPr>
          </w:pPr>
          <w:r>
            <w:rPr>
              <w:rFonts w:ascii="Helvetica Neue" w:hAnsi="Helvetica Neue"/>
            </w:rPr>
            <w:fldChar w:fldCharType="begin"/>
          </w:r>
          <w:r>
            <w:rPr>
              <w:rFonts w:ascii="Helvetica Neue" w:hAnsi="Helvetica Neue"/>
            </w:rPr>
            <w:instrText xml:space="preserve"> PAGE </w:instrText>
          </w:r>
          <w:r>
            <w:rPr>
              <w:rFonts w:ascii="Helvetica Neue" w:hAnsi="Helvetica Neue"/>
            </w:rPr>
            <w:fldChar w:fldCharType="separate"/>
          </w:r>
          <w:r>
            <w:rPr>
              <w:rFonts w:ascii="Helvetica Neue" w:hAnsi="Helvetica Neue"/>
            </w:rPr>
            <w:t>7</w:t>
          </w:r>
          <w:r>
            <w:rPr>
              <w:rFonts w:ascii="Helvetica Neue" w:hAnsi="Helvetica Neue"/>
            </w:rPr>
            <w:fldChar w:fldCharType="end"/>
          </w:r>
          <w:r>
            <w:rPr>
              <w:rFonts w:ascii="Helvetica Neue" w:hAnsi="Helvetica Neue"/>
            </w:rPr>
            <w:t>/</w:t>
          </w:r>
          <w:r>
            <w:rPr>
              <w:rFonts w:ascii="Helvetica Neue" w:hAnsi="Helvetica Neue"/>
            </w:rPr>
            <w:fldChar w:fldCharType="begin"/>
          </w:r>
          <w:r>
            <w:rPr>
              <w:rFonts w:ascii="Helvetica Neue" w:hAnsi="Helvetica Neue"/>
            </w:rPr>
            <w:instrText xml:space="preserve"> NUMPAGES </w:instrText>
          </w:r>
          <w:r>
            <w:rPr>
              <w:rFonts w:ascii="Helvetica Neue" w:hAnsi="Helvetica Neue"/>
            </w:rPr>
            <w:fldChar w:fldCharType="separate"/>
          </w:r>
          <w:r>
            <w:rPr>
              <w:rFonts w:ascii="Helvetica Neue" w:hAnsi="Helvetica Neue"/>
            </w:rPr>
            <w:t>7</w:t>
          </w:r>
          <w:r>
            <w:rPr>
              <w:rFonts w:ascii="Helvetica Neue" w:hAnsi="Helvetica Neue"/>
            </w:rPr>
            <w:fldChar w:fldCharType="end"/>
          </w:r>
        </w:p>
      </w:tc>
    </w:tr>
  </w:tbl>
  <w:p>
    <w:pPr>
      <w:pStyle w:val="Footer"/>
      <w:bidi w:val="0"/>
      <w:snapToGrid w:val="false"/>
      <w:jc w:val="left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left"/>
      <w:rPr>
        <w:sz w:val="4"/>
        <w:szCs w:val="4"/>
      </w:rPr>
    </w:pPr>
    <w:r>
      <w:rPr>
        <w:sz w:val="4"/>
        <w:szCs w:val="4"/>
      </w:rPr>
    </w:r>
  </w:p>
  <w:tbl>
    <w:tblPr>
      <w:tblW w:w="9546" w:type="dxa"/>
      <w:jc w:val="left"/>
      <w:tblInd w:w="0" w:type="dxa"/>
      <w:tblLayout w:type="fixed"/>
      <w:tblCellMar>
        <w:top w:w="0" w:type="dxa"/>
        <w:left w:w="70" w:type="dxa"/>
        <w:bottom w:w="0" w:type="dxa"/>
        <w:right w:w="70" w:type="dxa"/>
      </w:tblCellMar>
    </w:tblPr>
    <w:tblGrid>
      <w:gridCol w:w="4773"/>
      <w:gridCol w:w="4772"/>
    </w:tblGrid>
    <w:tr>
      <w:trPr/>
      <w:tc>
        <w:tcPr>
          <w:tcW w:w="4773" w:type="dxa"/>
          <w:tcBorders/>
        </w:tcPr>
        <w:p>
          <w:pPr>
            <w:pStyle w:val="Footer"/>
            <w:widowControl w:val="false"/>
            <w:bidi w:val="0"/>
            <w:rPr>
              <w:rFonts w:ascii="Tahoma" w:hAnsi="Tahoma" w:eastAsia="Times New Roman" w:cs="Tahoma"/>
              <w:b w:val="false"/>
              <w:bCs w:val="false"/>
              <w:color w:val="auto"/>
              <w:sz w:val="22"/>
              <w:szCs w:val="22"/>
              <w:lang w:val="cs-CZ" w:bidi="ar-SA"/>
            </w:rPr>
          </w:pPr>
          <w:r>
            <w:rPr>
              <w:rFonts w:eastAsia="Times New Roman" w:cs="Tahoma" w:ascii="Tahoma" w:hAnsi="Tahoma"/>
              <w:b w:val="false"/>
              <w:bCs w:val="false"/>
              <w:color w:val="auto"/>
              <w:sz w:val="22"/>
              <w:szCs w:val="22"/>
              <w:lang w:val="cs-CZ" w:bidi="ar-SA"/>
            </w:rPr>
            <w:t>Sprintel s.r.o.</w:t>
          </w:r>
        </w:p>
        <w:p>
          <w:pPr>
            <w:pStyle w:val="Footer"/>
            <w:widowControl w:val="false"/>
            <w:bidi w:val="0"/>
            <w:rPr>
              <w:rFonts w:ascii="Tahoma" w:hAnsi="Tahoma" w:eastAsia="Times New Roman" w:cs="Tahoma"/>
              <w:b w:val="false"/>
              <w:bCs w:val="false"/>
              <w:color w:val="auto"/>
              <w:sz w:val="22"/>
              <w:szCs w:val="22"/>
              <w:lang w:val="cs-CZ" w:bidi="ar-SA"/>
            </w:rPr>
          </w:pPr>
          <w:r>
            <w:rPr>
              <w:rFonts w:eastAsia="Times New Roman" w:cs="Tahoma" w:ascii="Tahoma" w:hAnsi="Tahoma"/>
              <w:b w:val="false"/>
              <w:bCs w:val="false"/>
              <w:color w:val="auto"/>
              <w:sz w:val="22"/>
              <w:szCs w:val="22"/>
              <w:lang w:val="cs-CZ" w:bidi="ar-SA"/>
            </w:rPr>
            <w:t>IČ: 26974487 , DIČ: CZ26974487</w:t>
          </w:r>
        </w:p>
      </w:tc>
      <w:tc>
        <w:tcPr>
          <w:tcW w:w="4772" w:type="dxa"/>
          <w:tcBorders/>
        </w:tcPr>
        <w:p>
          <w:pPr>
            <w:pStyle w:val="Footer"/>
            <w:widowControl w:val="false"/>
            <w:bidi w:val="0"/>
            <w:jc w:val="right"/>
            <w:rPr/>
          </w:pPr>
          <w:r>
            <w:rPr>
              <w:rFonts w:cs="Tahoma" w:ascii="Tahoma" w:hAnsi="Tahoma"/>
              <w:sz w:val="22"/>
              <w:szCs w:val="22"/>
            </w:rPr>
            <w:t>www.sprintel.cz  info@sprintel.cz</w:t>
          </w:r>
        </w:p>
        <w:p>
          <w:pPr>
            <w:pStyle w:val="Footer"/>
            <w:widowControl w:val="false"/>
            <w:bidi w:val="0"/>
            <w:jc w:val="right"/>
            <w:rPr>
              <w:rFonts w:ascii="Tahoma" w:hAnsi="Tahoma" w:cs="Tahoma"/>
              <w:sz w:val="22"/>
              <w:szCs w:val="22"/>
            </w:rPr>
          </w:pPr>
          <w:r>
            <w:rPr>
              <w:rFonts w:cs="Tahoma" w:ascii="Tahoma" w:hAnsi="Tahoma"/>
              <w:sz w:val="22"/>
              <w:szCs w:val="22"/>
            </w:rPr>
            <w:t>588 008 008</w:t>
          </w:r>
        </w:p>
      </w:tc>
    </w:tr>
  </w:tbl>
  <w:p>
    <w:pPr>
      <w:pStyle w:val="Normal"/>
      <w:bidi w:val="0"/>
      <w:jc w:val="left"/>
      <w:rPr>
        <w:sz w:val="4"/>
        <w:szCs w:val="4"/>
      </w:rPr>
    </w:pPr>
    <w:r>
      <w:rPr>
        <w:sz w:val="4"/>
        <w:szCs w:val="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4818"/>
      <w:gridCol w:w="4819"/>
    </w:tblGrid>
    <w:tr>
      <w:trPr/>
      <w:tc>
        <w:tcPr>
          <w:tcW w:w="4818" w:type="dxa"/>
          <w:tcBorders/>
        </w:tcPr>
        <w:p>
          <w:pPr>
            <w:pStyle w:val="Header"/>
            <w:pageBreakBefore/>
            <w:widowControl w:val="false"/>
            <w:bidi w:val="0"/>
            <w:jc w:val="left"/>
            <w:rPr>
              <w:highlight w:val="none"/>
              <w:shd w:fill="auto" w:val="clear"/>
            </w:rPr>
          </w:pPr>
          <w:r>
            <w:drawing>
              <wp:anchor behindDoc="1" distT="0" distB="0" distL="0" distR="0" simplePos="0" locked="0" layoutInCell="1" allowOverlap="1" relativeHeight="21">
                <wp:simplePos x="0" y="0"/>
                <wp:positionH relativeFrom="column">
                  <wp:posOffset>320040</wp:posOffset>
                </wp:positionH>
                <wp:positionV relativeFrom="paragraph">
                  <wp:posOffset>786130</wp:posOffset>
                </wp:positionV>
                <wp:extent cx="5380355" cy="8315325"/>
                <wp:effectExtent l="0" t="0" r="0" b="0"/>
                <wp:wrapNone/>
                <wp:docPr id="4" name="Obrázek4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4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80355" cy="8315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Helvetica Neue" w:hAnsi="Helvetica Neue"/>
              <w:shd w:fill="auto" w:val="clear"/>
            </w:rPr>
            <w:t>Referenční velkoobchodní nabídka</w:t>
          </w:r>
        </w:p>
      </w:tc>
      <w:tc>
        <w:tcPr>
          <w:tcW w:w="4819" w:type="dxa"/>
          <w:tcBorders/>
        </w:tcPr>
        <w:p>
          <w:pPr>
            <w:pStyle w:val="Obsahtabulky"/>
            <w:widowControl w:val="false"/>
            <w:bidi w:val="0"/>
            <w:jc w:val="right"/>
            <w:rPr>
              <w:highlight w:val="none"/>
              <w:shd w:fill="auto" w:val="clear"/>
            </w:rPr>
          </w:pPr>
          <w:r>
            <w:rPr>
              <w:rFonts w:ascii="Helvetica Neue" w:hAnsi="Helvetica Neue"/>
              <w:shd w:fill="auto" w:val="clear"/>
            </w:rPr>
            <w:t>Verze 0.1 ze dne 2.1.2024</w:t>
          </w:r>
        </w:p>
      </w:tc>
    </w:tr>
  </w:tbl>
  <w:p>
    <w:pPr>
      <w:pStyle w:val="Header"/>
      <w:bidi w:val="0"/>
      <w:jc w:val="left"/>
      <w:rPr>
        <w:rFonts w:ascii="Helvetica Neue" w:hAnsi="Helvetica Neue"/>
        <w:sz w:val="4"/>
        <w:szCs w:val="4"/>
      </w:rPr>
    </w:pPr>
    <w:r>
      <w:rPr>
        <w:rFonts w:ascii="Helvetica Neue" w:hAnsi="Helvetica Neue"/>
        <w:sz w:val="4"/>
        <w:szCs w:val="4"/>
      </w:rPr>
    </w:r>
  </w:p>
  <w:p>
    <w:pPr>
      <w:pStyle w:val="Header"/>
      <w:bidi w:val="0"/>
      <w:jc w:val="left"/>
      <w:rPr>
        <w:sz w:val="12"/>
        <w:szCs w:val="12"/>
      </w:rPr>
    </w:pPr>
    <w:r>
      <w:rPr>
        <w:sz w:val="12"/>
        <w:szCs w:val="12"/>
      </w:rPr>
      <mc:AlternateContent>
        <mc:Choice Requires="wps">
          <w:drawing>
            <wp:anchor behindDoc="1" distT="635" distB="635" distL="635" distR="635" simplePos="0" locked="0" layoutInCell="1" allowOverlap="1" relativeHeight="8">
              <wp:simplePos x="0" y="0"/>
              <wp:positionH relativeFrom="column">
                <wp:posOffset>79375</wp:posOffset>
              </wp:positionH>
              <wp:positionV relativeFrom="paragraph">
                <wp:posOffset>79375</wp:posOffset>
              </wp:positionV>
              <wp:extent cx="6120130" cy="0"/>
              <wp:effectExtent l="635" t="635" r="635" b="635"/>
              <wp:wrapNone/>
              <wp:docPr id="5" name="Čára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0">
                        <a:solidFill>
                          <a:srgbClr val="666666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6.25pt,6.25pt" to="488.1pt,6.25pt" ID="Čára 1" stroked="t" o:allowincell="f" style="position:absolute">
              <v:stroke color="#666666" joinstyle="round" endcap="flat"/>
              <v:fill o:detectmouseclick="t" on="false"/>
              <w10:wrap type="none"/>
            </v:line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bidi w:val="0"/>
      <w:jc w:val="left"/>
      <w:rPr/>
    </w:pPr>
    <w:r>
      <w:rPr/>
    </w:r>
  </w:p>
  <w:p>
    <w:pPr>
      <w:pStyle w:val="Header"/>
      <w:bidi w:val="0"/>
      <w:jc w:val="left"/>
      <w:rPr/>
    </w:pPr>
    <w:r>
      <w:rPr/>
    </w:r>
  </w:p>
</w:hdr>
</file>

<file path=word/settings.xml><?xml version="1.0" encoding="utf-8"?>
<w:settings xmlns:w="http://schemas.openxmlformats.org/wordprocessingml/2006/main">
  <w:zoom w:percent="85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cs-CZ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cs-CZ" w:eastAsia="zh-CN" w:bidi="hi-IN"/>
    </w:rPr>
  </w:style>
  <w:style w:type="paragraph" w:styleId="Heading1">
    <w:name w:val="Heading 1"/>
    <w:basedOn w:val="Normal"/>
    <w:qFormat/>
    <w:pPr>
      <w:ind w:hanging="357" w:left="491"/>
      <w:outlineLvl w:val="0"/>
    </w:pPr>
    <w:rPr>
      <w:rFonts w:ascii="Arial" w:hAnsi="Arial" w:eastAsia="Arial" w:cs="Arial"/>
      <w:sz w:val="32"/>
      <w:szCs w:val="32"/>
    </w:rPr>
  </w:style>
  <w:style w:type="character" w:styleId="Hyperlink">
    <w:name w:val="Hyperlink"/>
    <w:rPr>
      <w:color w:val="000080"/>
      <w:u w:val="single"/>
      <w:lang w:val="zxx" w:eastAsia="zxx" w:bidi="zxx"/>
    </w:rPr>
  </w:style>
  <w:style w:type="paragraph" w:styleId="Nadpis">
    <w:name w:val="Nadpis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 Unicode MS"/>
      <w:lang w:val="zxx" w:eastAsia="zxx" w:bidi="zxx"/>
    </w:rPr>
  </w:style>
  <w:style w:type="paragraph" w:styleId="Zhlavazpat">
    <w:name w:val="Záhlaví a zápatí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Zhlavazpat"/>
    <w:pPr>
      <w:suppressLineNumbers/>
    </w:pPr>
    <w:rPr/>
  </w:style>
  <w:style w:type="paragraph" w:styleId="Footer">
    <w:name w:val="Footer"/>
    <w:basedOn w:val="Zhlavazpat"/>
    <w:pPr>
      <w:suppressLineNumbers/>
      <w:spacing w:lineRule="auto" w:line="240" w:before="0" w:after="0"/>
      <w:contextualSpacing/>
    </w:pPr>
    <w:rPr/>
  </w:style>
  <w:style w:type="paragraph" w:styleId="Vodorovnra">
    <w:name w:val="Vodorovná čára"/>
    <w:basedOn w:val="Normal"/>
    <w:next w:val="BodyText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Obsahtabulky">
    <w:name w:val="Obsah tabulky"/>
    <w:basedOn w:val="Normal"/>
    <w:qFormat/>
    <w:pPr>
      <w:widowControl w:val="false"/>
      <w:suppressLineNumbers/>
    </w:pPr>
    <w:rPr/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</w:rPr>
  </w:style>
  <w:style w:type="paragraph" w:styleId="ListParagraph">
    <w:name w:val="List Paragraph"/>
    <w:basedOn w:val="Normal"/>
    <w:qFormat/>
    <w:pPr>
      <w:ind w:hanging="0" w:left="636"/>
    </w:pPr>
    <w:rPr/>
  </w:style>
  <w:style w:type="paragraph" w:styleId="Body-dal">
    <w:name w:val="body - další"/>
    <w:basedOn w:val="ListParagraph"/>
    <w:qFormat/>
    <w:pPr>
      <w:widowControl/>
      <w:spacing w:lineRule="auto" w:line="276" w:before="0" w:after="120"/>
      <w:ind w:hanging="0" w:left="0"/>
    </w:pPr>
    <w:rPr/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Songti SC" w:cs="Arial Unicode MS"/>
      <w:color w:val="000000"/>
      <w:kern w:val="2"/>
      <w:sz w:val="24"/>
      <w:szCs w:val="24"/>
      <w:lang w:val="cs-CZ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www.sprintel.cz/" TargetMode="External"/><Relationship Id="rId4" Type="http://schemas.openxmlformats.org/officeDocument/2006/relationships/image" Target="media/image2.png"/><Relationship Id="rId5" Type="http://schemas.openxmlformats.org/officeDocument/2006/relationships/hyperlink" Target="http://www.sprintel.cz/sprintel-cz/internet/opticke-pripojeni/tarify-pro-jednotlivce/" TargetMode="External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header" Target="header3.xml"/><Relationship Id="rId10" Type="http://schemas.openxmlformats.org/officeDocument/2006/relationships/footer" Target="footer1.xml"/><Relationship Id="rId11" Type="http://schemas.openxmlformats.org/officeDocument/2006/relationships/footer" Target="foot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4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6664</TotalTime>
  <Application>LibreOffice/24.2.3.2$MacOSX_AARCH64 LibreOffice_project/433d9c2ded56988e8a90e6b2e771ee4e6a5ab2ba</Application>
  <AppVersion>15.0000</AppVersion>
  <Pages>7</Pages>
  <Words>1324</Words>
  <Characters>7708</Characters>
  <CharactersWithSpaces>8876</CharactersWithSpaces>
  <Paragraphs>172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2022-04-14T13:44:00Z</dcterms:created>
  <dc:creator>Petržílka OISF</dc:creator>
  <dc:description/>
  <dc:language>cs-CZ</dc:language>
  <cp:lastModifiedBy>Petr Kapounek</cp:lastModifiedBy>
  <dcterms:modified xsi:type="dcterms:W3CDTF">2025-06-21T08:42:37Z</dcterms:modified>
  <cp:revision>295</cp:revision>
  <dc:subject>I. Výzva NPO - Digitální vysokokapacitní sítě</dc:subject>
  <dc:title>Příloha 7 - Pokyny k velkoobchodní nabídce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